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F1" w:rsidRPr="00ED26E3" w:rsidRDefault="00D56598" w:rsidP="00113B39">
      <w:pPr>
        <w:rPr>
          <w:rFonts w:cs="Arial"/>
          <w:sz w:val="36"/>
          <w:szCs w:val="36"/>
        </w:rPr>
      </w:pPr>
      <w:r>
        <w:rPr>
          <w:rFonts w:cs="Arial"/>
          <w:sz w:val="36"/>
          <w:szCs w:val="36"/>
        </w:rPr>
        <w:softHyphen/>
      </w:r>
    </w:p>
    <w:p w:rsidR="0030566E" w:rsidRDefault="0030566E" w:rsidP="00113B39">
      <w:pPr>
        <w:rPr>
          <w:rFonts w:cs="Arial"/>
          <w:caps/>
          <w:sz w:val="36"/>
          <w:szCs w:val="36"/>
        </w:rPr>
      </w:pPr>
    </w:p>
    <w:p w:rsidR="0030566E" w:rsidRDefault="0030566E" w:rsidP="00113B39">
      <w:pPr>
        <w:rPr>
          <w:rFonts w:cs="Arial"/>
          <w:caps/>
          <w:sz w:val="36"/>
          <w:szCs w:val="36"/>
        </w:rPr>
      </w:pPr>
    </w:p>
    <w:p w:rsidR="0030566E" w:rsidRDefault="0030566E" w:rsidP="00113B39">
      <w:pPr>
        <w:rPr>
          <w:rFonts w:cs="Arial"/>
          <w:caps/>
          <w:sz w:val="36"/>
          <w:szCs w:val="36"/>
        </w:rPr>
      </w:pPr>
    </w:p>
    <w:p w:rsidR="00504E7F" w:rsidRDefault="00504E7F" w:rsidP="00113B39">
      <w:pPr>
        <w:rPr>
          <w:rFonts w:cs="Arial"/>
          <w:caps/>
          <w:sz w:val="36"/>
          <w:szCs w:val="36"/>
        </w:rPr>
      </w:pPr>
    </w:p>
    <w:p w:rsidR="00504E7F" w:rsidRDefault="00504E7F" w:rsidP="00517EEE">
      <w:pPr>
        <w:ind w:left="0"/>
        <w:rPr>
          <w:rFonts w:cs="Arial"/>
          <w:caps/>
          <w:sz w:val="36"/>
          <w:szCs w:val="36"/>
        </w:rPr>
      </w:pPr>
    </w:p>
    <w:p w:rsidR="005308F1" w:rsidRPr="00113B39" w:rsidRDefault="005308F1" w:rsidP="00517EEE">
      <w:pPr>
        <w:ind w:left="0"/>
        <w:rPr>
          <w:rFonts w:cs="Arial"/>
          <w:b/>
          <w:caps/>
          <w:color w:val="781466"/>
          <w:sz w:val="28"/>
          <w:szCs w:val="28"/>
        </w:rPr>
      </w:pPr>
      <w:r w:rsidRPr="00113B39">
        <w:rPr>
          <w:rFonts w:cs="Arial"/>
          <w:b/>
          <w:caps/>
          <w:color w:val="781466"/>
          <w:sz w:val="28"/>
          <w:szCs w:val="28"/>
        </w:rPr>
        <w:t xml:space="preserve">Report </w:t>
      </w:r>
      <w:r w:rsidR="00783A4B" w:rsidRPr="00113B39">
        <w:rPr>
          <w:rFonts w:cs="Arial"/>
          <w:b/>
          <w:caps/>
          <w:color w:val="781466"/>
          <w:sz w:val="28"/>
          <w:szCs w:val="28"/>
        </w:rPr>
        <w:t>and</w:t>
      </w:r>
      <w:r w:rsidRPr="00113B39">
        <w:rPr>
          <w:rFonts w:cs="Arial"/>
          <w:b/>
          <w:caps/>
          <w:color w:val="781466"/>
          <w:sz w:val="28"/>
          <w:szCs w:val="28"/>
        </w:rPr>
        <w:t xml:space="preserve"> V</w:t>
      </w:r>
      <w:r w:rsidR="00783A4B" w:rsidRPr="00113B39">
        <w:rPr>
          <w:rFonts w:cs="Arial"/>
          <w:b/>
          <w:caps/>
          <w:color w:val="781466"/>
          <w:sz w:val="28"/>
          <w:szCs w:val="28"/>
        </w:rPr>
        <w:t>aluation</w:t>
      </w:r>
      <w:r w:rsidR="00F31273">
        <w:rPr>
          <w:rFonts w:cs="Arial"/>
          <w:b/>
          <w:caps/>
          <w:color w:val="781466"/>
          <w:sz w:val="28"/>
          <w:szCs w:val="28"/>
        </w:rPr>
        <w:t xml:space="preserve"> </w:t>
      </w:r>
      <w:r w:rsidRPr="00113B39">
        <w:rPr>
          <w:rFonts w:cs="Arial"/>
          <w:b/>
          <w:caps/>
          <w:color w:val="781466"/>
          <w:sz w:val="28"/>
          <w:szCs w:val="28"/>
        </w:rPr>
        <w:t>on</w:t>
      </w:r>
    </w:p>
    <w:p w:rsidR="00783A4B" w:rsidRPr="00504E7F" w:rsidRDefault="00783A4B" w:rsidP="00517EEE">
      <w:pPr>
        <w:ind w:left="0"/>
        <w:rPr>
          <w:rFonts w:cs="Arial"/>
          <w:sz w:val="28"/>
          <w:szCs w:val="28"/>
        </w:rPr>
      </w:pPr>
    </w:p>
    <w:p w:rsidR="00BB10A8" w:rsidRPr="00504E7F" w:rsidRDefault="00BB10A8" w:rsidP="00517EEE">
      <w:pPr>
        <w:ind w:left="0"/>
        <w:rPr>
          <w:rFonts w:cs="Arial"/>
          <w:sz w:val="28"/>
          <w:szCs w:val="28"/>
        </w:rPr>
      </w:pPr>
    </w:p>
    <w:p w:rsidR="005308F1" w:rsidRPr="00504E7F" w:rsidRDefault="005308F1" w:rsidP="00517EEE">
      <w:pPr>
        <w:ind w:left="0"/>
        <w:rPr>
          <w:rFonts w:cs="Arial"/>
          <w:sz w:val="28"/>
          <w:szCs w:val="28"/>
        </w:rPr>
      </w:pPr>
    </w:p>
    <w:p w:rsidR="005308F1" w:rsidRPr="00504E7F" w:rsidRDefault="00AF3A8C" w:rsidP="00517EEE">
      <w:pPr>
        <w:ind w:left="0"/>
        <w:rPr>
          <w:rFonts w:cs="Arial"/>
          <w:b/>
          <w:caps/>
          <w:sz w:val="28"/>
          <w:szCs w:val="28"/>
          <w:highlight w:val="yellow"/>
        </w:rPr>
      </w:pPr>
      <w:r w:rsidRPr="00504E7F">
        <w:rPr>
          <w:rFonts w:cs="Arial"/>
          <w:b/>
          <w:caps/>
          <w:sz w:val="28"/>
          <w:szCs w:val="28"/>
          <w:highlight w:val="yellow"/>
        </w:rPr>
        <w:t>Property</w:t>
      </w:r>
      <w:r w:rsidR="00783A4B" w:rsidRPr="00504E7F">
        <w:rPr>
          <w:rFonts w:cs="Arial"/>
          <w:b/>
          <w:caps/>
          <w:sz w:val="28"/>
          <w:szCs w:val="28"/>
          <w:highlight w:val="yellow"/>
        </w:rPr>
        <w:t xml:space="preserve"> Address</w:t>
      </w:r>
    </w:p>
    <w:p w:rsidR="00504E7F" w:rsidRPr="00504E7F" w:rsidRDefault="00504E7F" w:rsidP="00517EEE">
      <w:pPr>
        <w:ind w:left="0"/>
        <w:rPr>
          <w:rFonts w:cs="Arial"/>
          <w:b/>
          <w:caps/>
          <w:sz w:val="28"/>
          <w:szCs w:val="28"/>
        </w:rPr>
      </w:pPr>
    </w:p>
    <w:p w:rsidR="00504E7F" w:rsidRPr="00504E7F" w:rsidRDefault="00504E7F" w:rsidP="00517EEE">
      <w:pPr>
        <w:ind w:left="0"/>
        <w:rPr>
          <w:rFonts w:cs="Arial"/>
          <w:b/>
          <w:caps/>
          <w:sz w:val="28"/>
          <w:szCs w:val="28"/>
        </w:rPr>
      </w:pPr>
    </w:p>
    <w:p w:rsidR="00504E7F" w:rsidRPr="00504E7F" w:rsidRDefault="00504E7F" w:rsidP="00517EEE">
      <w:pPr>
        <w:ind w:left="0"/>
        <w:rPr>
          <w:rFonts w:cs="Arial"/>
          <w:b/>
          <w:sz w:val="28"/>
          <w:szCs w:val="28"/>
        </w:rPr>
      </w:pPr>
    </w:p>
    <w:p w:rsidR="005308F1" w:rsidRPr="00504E7F" w:rsidRDefault="005308F1" w:rsidP="00517EEE">
      <w:pPr>
        <w:ind w:left="0"/>
        <w:rPr>
          <w:rFonts w:cs="Arial"/>
          <w:bCs/>
          <w:sz w:val="28"/>
          <w:szCs w:val="28"/>
        </w:rPr>
      </w:pPr>
      <w:r w:rsidRPr="00504E7F">
        <w:rPr>
          <w:rFonts w:cs="Arial"/>
          <w:bCs/>
          <w:sz w:val="28"/>
          <w:szCs w:val="28"/>
        </w:rPr>
        <w:t>For</w:t>
      </w:r>
    </w:p>
    <w:p w:rsidR="005308F1" w:rsidRPr="00504E7F" w:rsidRDefault="005308F1" w:rsidP="00517EEE">
      <w:pPr>
        <w:ind w:left="0"/>
        <w:rPr>
          <w:rFonts w:cs="Arial"/>
          <w:bCs/>
          <w:sz w:val="28"/>
          <w:szCs w:val="28"/>
        </w:rPr>
      </w:pPr>
    </w:p>
    <w:p w:rsidR="005308F1" w:rsidRPr="00504E7F" w:rsidRDefault="00BB10A8" w:rsidP="00517EEE">
      <w:pPr>
        <w:ind w:left="0"/>
        <w:rPr>
          <w:rFonts w:cs="Arial"/>
          <w:b/>
          <w:bCs/>
          <w:color w:val="781466"/>
          <w:sz w:val="28"/>
          <w:szCs w:val="28"/>
        </w:rPr>
      </w:pPr>
      <w:r w:rsidRPr="00504E7F">
        <w:rPr>
          <w:rFonts w:cs="Arial"/>
          <w:b/>
          <w:color w:val="781466"/>
          <w:sz w:val="28"/>
          <w:szCs w:val="28"/>
        </w:rPr>
        <w:t xml:space="preserve">Assessing an application to the </w:t>
      </w:r>
      <w:r w:rsidR="00504E7F">
        <w:rPr>
          <w:rFonts w:cs="Arial"/>
          <w:b/>
          <w:color w:val="781466"/>
          <w:sz w:val="28"/>
          <w:szCs w:val="28"/>
        </w:rPr>
        <w:br/>
      </w:r>
      <w:r w:rsidRPr="00504E7F">
        <w:rPr>
          <w:rFonts w:cs="Arial"/>
          <w:b/>
          <w:color w:val="781466"/>
          <w:sz w:val="28"/>
          <w:szCs w:val="28"/>
        </w:rPr>
        <w:t xml:space="preserve">Wylfa Newydd Property Price Support </w:t>
      </w:r>
      <w:r w:rsidR="00FE6223" w:rsidRPr="00504E7F">
        <w:rPr>
          <w:rFonts w:cs="Arial"/>
          <w:b/>
          <w:color w:val="781466"/>
          <w:sz w:val="28"/>
          <w:szCs w:val="28"/>
        </w:rPr>
        <w:t>plan</w:t>
      </w:r>
    </w:p>
    <w:p w:rsidR="005308F1" w:rsidRPr="00504E7F" w:rsidRDefault="005308F1" w:rsidP="00517EEE">
      <w:pPr>
        <w:ind w:left="0"/>
        <w:rPr>
          <w:rFonts w:cs="Arial"/>
          <w:b/>
          <w:sz w:val="28"/>
          <w:szCs w:val="28"/>
        </w:rPr>
      </w:pPr>
    </w:p>
    <w:p w:rsidR="005308F1" w:rsidRPr="00504E7F" w:rsidRDefault="005308F1" w:rsidP="00517EEE">
      <w:pPr>
        <w:ind w:left="0"/>
        <w:rPr>
          <w:rFonts w:cs="Arial"/>
          <w:bCs/>
          <w:sz w:val="28"/>
          <w:szCs w:val="28"/>
        </w:rPr>
      </w:pPr>
    </w:p>
    <w:p w:rsidR="005308F1" w:rsidRPr="004F1657" w:rsidRDefault="005308F1" w:rsidP="00517EEE">
      <w:pPr>
        <w:ind w:left="0"/>
      </w:pPr>
      <w:r w:rsidRPr="004F1657">
        <w:t>Prepared for</w:t>
      </w:r>
    </w:p>
    <w:p w:rsidR="005308F1" w:rsidRPr="00504E7F" w:rsidRDefault="005308F1" w:rsidP="00517EEE">
      <w:pPr>
        <w:ind w:left="0"/>
        <w:rPr>
          <w:rFonts w:cs="Arial"/>
          <w:bCs/>
          <w:sz w:val="28"/>
          <w:szCs w:val="28"/>
        </w:rPr>
      </w:pPr>
    </w:p>
    <w:p w:rsidR="005308F1" w:rsidRPr="00504E7F" w:rsidRDefault="00BB10A8" w:rsidP="00517EEE">
      <w:pPr>
        <w:ind w:left="0"/>
        <w:rPr>
          <w:rFonts w:cs="Arial"/>
          <w:b/>
          <w:sz w:val="28"/>
          <w:szCs w:val="28"/>
        </w:rPr>
      </w:pPr>
      <w:r w:rsidRPr="00504E7F">
        <w:rPr>
          <w:rFonts w:cs="Arial"/>
          <w:sz w:val="28"/>
          <w:szCs w:val="28"/>
        </w:rPr>
        <w:t xml:space="preserve">Horizon Nuclear Power </w:t>
      </w:r>
      <w:r w:rsidRPr="007B321E">
        <w:rPr>
          <w:rFonts w:cs="Arial"/>
          <w:color w:val="404040"/>
          <w:sz w:val="28"/>
          <w:szCs w:val="28"/>
        </w:rPr>
        <w:t>Wylfa</w:t>
      </w:r>
      <w:r w:rsidRPr="00504E7F">
        <w:rPr>
          <w:rFonts w:cs="Arial"/>
          <w:sz w:val="28"/>
          <w:szCs w:val="28"/>
        </w:rPr>
        <w:t xml:space="preserve"> L</w:t>
      </w:r>
      <w:r w:rsidR="00237116" w:rsidRPr="00504E7F">
        <w:rPr>
          <w:rFonts w:cs="Arial"/>
          <w:sz w:val="28"/>
          <w:szCs w:val="28"/>
        </w:rPr>
        <w:t>imited</w:t>
      </w:r>
      <w:r w:rsidRPr="00504E7F">
        <w:rPr>
          <w:rFonts w:cs="Arial"/>
          <w:sz w:val="28"/>
          <w:szCs w:val="28"/>
        </w:rPr>
        <w:t xml:space="preserve"> and </w:t>
      </w:r>
      <w:r w:rsidRPr="007B321E">
        <w:rPr>
          <w:rFonts w:cs="Arial"/>
          <w:sz w:val="28"/>
          <w:szCs w:val="28"/>
          <w:highlight w:val="yellow"/>
        </w:rPr>
        <w:t>[name of applicant]</w:t>
      </w:r>
    </w:p>
    <w:p w:rsidR="005308F1" w:rsidRPr="00504E7F" w:rsidRDefault="005308F1" w:rsidP="00517EEE">
      <w:pPr>
        <w:ind w:left="0"/>
        <w:rPr>
          <w:rFonts w:cs="Arial"/>
          <w:sz w:val="28"/>
          <w:szCs w:val="28"/>
        </w:rPr>
      </w:pPr>
    </w:p>
    <w:p w:rsidR="005308F1" w:rsidRPr="00504E7F" w:rsidRDefault="005308F1" w:rsidP="00517EEE">
      <w:pPr>
        <w:ind w:left="0"/>
        <w:rPr>
          <w:rFonts w:cs="Arial"/>
          <w:sz w:val="28"/>
          <w:szCs w:val="28"/>
        </w:rPr>
      </w:pPr>
    </w:p>
    <w:p w:rsidR="005308F1" w:rsidRPr="00504E7F" w:rsidRDefault="005308F1" w:rsidP="00517EEE">
      <w:pPr>
        <w:ind w:left="0"/>
        <w:rPr>
          <w:rFonts w:cs="Arial"/>
          <w:sz w:val="28"/>
          <w:szCs w:val="28"/>
        </w:rPr>
      </w:pPr>
    </w:p>
    <w:p w:rsidR="005308F1" w:rsidRPr="00961C40" w:rsidRDefault="00961C40" w:rsidP="00517EEE">
      <w:pPr>
        <w:ind w:left="0"/>
        <w:rPr>
          <w:rFonts w:cs="Arial"/>
          <w:bCs/>
          <w:sz w:val="28"/>
          <w:szCs w:val="28"/>
        </w:rPr>
      </w:pPr>
      <w:r>
        <w:rPr>
          <w:rFonts w:cs="Arial"/>
          <w:b/>
          <w:color w:val="781466"/>
          <w:sz w:val="28"/>
          <w:szCs w:val="28"/>
        </w:rPr>
        <w:t xml:space="preserve">Date of Report: </w:t>
      </w:r>
      <w:r w:rsidRPr="00961C40">
        <w:rPr>
          <w:rFonts w:cs="Arial"/>
          <w:sz w:val="28"/>
          <w:szCs w:val="28"/>
        </w:rPr>
        <w:t>[</w:t>
      </w:r>
      <w:r w:rsidRPr="00961C40">
        <w:rPr>
          <w:rFonts w:cs="Arial"/>
          <w:sz w:val="28"/>
          <w:szCs w:val="28"/>
          <w:highlight w:val="yellow"/>
        </w:rPr>
        <w:t>enter specific date</w:t>
      </w:r>
      <w:r w:rsidRPr="00961C40">
        <w:rPr>
          <w:rFonts w:cs="Arial"/>
          <w:sz w:val="28"/>
          <w:szCs w:val="28"/>
        </w:rPr>
        <w:t>]</w:t>
      </w:r>
    </w:p>
    <w:p w:rsidR="005308F1" w:rsidRDefault="005308F1" w:rsidP="00517EEE">
      <w:pPr>
        <w:ind w:left="0"/>
        <w:rPr>
          <w:rFonts w:cs="Arial"/>
          <w:bCs/>
          <w:sz w:val="24"/>
        </w:rPr>
      </w:pPr>
    </w:p>
    <w:p w:rsidR="00504E7F" w:rsidRDefault="00504E7F" w:rsidP="00517EEE">
      <w:pPr>
        <w:ind w:left="0"/>
        <w:rPr>
          <w:rFonts w:cs="Arial"/>
          <w:bCs/>
          <w:sz w:val="24"/>
        </w:rPr>
      </w:pPr>
    </w:p>
    <w:p w:rsidR="00504E7F" w:rsidRDefault="00504E7F" w:rsidP="00517EEE">
      <w:pPr>
        <w:ind w:left="0"/>
        <w:rPr>
          <w:rFonts w:cs="Arial"/>
          <w:bCs/>
          <w:sz w:val="24"/>
        </w:rPr>
      </w:pPr>
    </w:p>
    <w:p w:rsidR="00504E7F" w:rsidRDefault="00504E7F" w:rsidP="00517EEE">
      <w:pPr>
        <w:ind w:left="0"/>
        <w:rPr>
          <w:rFonts w:cs="Arial"/>
          <w:bCs/>
          <w:sz w:val="24"/>
        </w:rPr>
      </w:pPr>
    </w:p>
    <w:p w:rsidR="00113B39" w:rsidRDefault="00113B39" w:rsidP="00517EEE">
      <w:pPr>
        <w:ind w:left="0"/>
        <w:rPr>
          <w:rFonts w:cs="Arial"/>
          <w:bCs/>
          <w:sz w:val="24"/>
        </w:rPr>
      </w:pPr>
    </w:p>
    <w:p w:rsidR="00113B39" w:rsidRDefault="00113B39" w:rsidP="00517EEE">
      <w:pPr>
        <w:ind w:left="0"/>
        <w:rPr>
          <w:rFonts w:cs="Arial"/>
          <w:bCs/>
          <w:sz w:val="24"/>
        </w:rPr>
      </w:pPr>
    </w:p>
    <w:p w:rsidR="00113B39" w:rsidRDefault="00113B39" w:rsidP="00517EEE">
      <w:pPr>
        <w:ind w:left="0"/>
        <w:rPr>
          <w:rFonts w:cs="Arial"/>
          <w:bCs/>
          <w:sz w:val="24"/>
        </w:rPr>
      </w:pPr>
    </w:p>
    <w:p w:rsidR="00504E7F" w:rsidRDefault="00504E7F" w:rsidP="00517EEE">
      <w:pPr>
        <w:ind w:left="0"/>
        <w:rPr>
          <w:rFonts w:cs="Arial"/>
          <w:bCs/>
          <w:sz w:val="24"/>
        </w:rPr>
      </w:pPr>
    </w:p>
    <w:p w:rsidR="00504E7F" w:rsidRDefault="00504E7F" w:rsidP="00517EEE">
      <w:pPr>
        <w:pBdr>
          <w:bottom w:val="single" w:sz="6" w:space="1" w:color="auto"/>
        </w:pBdr>
        <w:ind w:left="0"/>
        <w:rPr>
          <w:rFonts w:cs="Arial"/>
          <w:bCs/>
          <w:sz w:val="24"/>
        </w:rPr>
      </w:pPr>
    </w:p>
    <w:p w:rsidR="005308F1" w:rsidRPr="00ED26E3" w:rsidRDefault="005308F1" w:rsidP="00517EEE">
      <w:pPr>
        <w:ind w:left="0"/>
        <w:rPr>
          <w:rFonts w:cs="Arial"/>
          <w:sz w:val="24"/>
          <w:szCs w:val="24"/>
        </w:rPr>
      </w:pPr>
    </w:p>
    <w:p w:rsidR="00113B39" w:rsidRPr="00113B39" w:rsidRDefault="005308F1" w:rsidP="00517EEE">
      <w:pPr>
        <w:ind w:left="0"/>
        <w:rPr>
          <w:rFonts w:cs="Arial"/>
          <w:b/>
          <w:color w:val="781466"/>
          <w:sz w:val="24"/>
          <w:szCs w:val="24"/>
        </w:rPr>
      </w:pPr>
      <w:r w:rsidRPr="00113B39">
        <w:rPr>
          <w:rFonts w:cs="Arial"/>
          <w:b/>
          <w:color w:val="781466"/>
          <w:sz w:val="24"/>
          <w:szCs w:val="24"/>
        </w:rPr>
        <w:t>Prepared by</w:t>
      </w:r>
      <w:r w:rsidR="00113B39">
        <w:rPr>
          <w:rFonts w:cs="Arial"/>
          <w:b/>
          <w:color w:val="781466"/>
          <w:sz w:val="24"/>
          <w:szCs w:val="24"/>
        </w:rPr>
        <w:t>:</w:t>
      </w:r>
    </w:p>
    <w:p w:rsidR="005308F1" w:rsidRPr="00504E7F" w:rsidRDefault="005308F1" w:rsidP="00517EEE">
      <w:pPr>
        <w:ind w:left="0"/>
        <w:rPr>
          <w:rFonts w:cs="Arial"/>
          <w:b/>
        </w:rPr>
      </w:pPr>
      <w:r w:rsidRPr="00504E7F">
        <w:rPr>
          <w:rFonts w:cs="Arial"/>
          <w:b/>
          <w:highlight w:val="yellow"/>
        </w:rPr>
        <w:t>[Name of Valuer, Qualifications</w:t>
      </w:r>
      <w:r w:rsidR="00635414" w:rsidRPr="00504E7F">
        <w:rPr>
          <w:rFonts w:cs="Arial"/>
          <w:b/>
          <w:highlight w:val="yellow"/>
        </w:rPr>
        <w:t>, RICS Registration Number</w:t>
      </w:r>
      <w:r w:rsidRPr="00504E7F">
        <w:rPr>
          <w:rFonts w:cs="Arial"/>
          <w:b/>
          <w:highlight w:val="yellow"/>
        </w:rPr>
        <w:t>]</w:t>
      </w:r>
    </w:p>
    <w:p w:rsidR="005308F1" w:rsidRPr="00504E7F" w:rsidRDefault="005308F1" w:rsidP="00517EEE">
      <w:pPr>
        <w:ind w:left="0"/>
        <w:rPr>
          <w:rFonts w:cs="Arial"/>
          <w:bCs/>
        </w:rPr>
      </w:pPr>
      <w:r w:rsidRPr="00504E7F">
        <w:rPr>
          <w:rFonts w:cs="Arial"/>
          <w:bCs/>
        </w:rPr>
        <w:t>For and on behalf of</w:t>
      </w:r>
    </w:p>
    <w:p w:rsidR="005308F1" w:rsidRPr="00504E7F" w:rsidRDefault="00BB10A8" w:rsidP="00517EEE">
      <w:pPr>
        <w:ind w:left="0"/>
        <w:rPr>
          <w:rFonts w:cs="Arial"/>
          <w:b/>
          <w:bCs/>
        </w:rPr>
      </w:pPr>
      <w:r w:rsidRPr="00504E7F">
        <w:rPr>
          <w:rFonts w:cs="Arial"/>
          <w:b/>
          <w:bCs/>
          <w:highlight w:val="yellow"/>
        </w:rPr>
        <w:t>[Firm</w:t>
      </w:r>
      <w:r w:rsidR="005308F1" w:rsidRPr="00504E7F">
        <w:rPr>
          <w:rFonts w:cs="Arial"/>
          <w:b/>
          <w:bCs/>
          <w:highlight w:val="yellow"/>
        </w:rPr>
        <w:t>]</w:t>
      </w:r>
    </w:p>
    <w:p w:rsidR="003F08D3" w:rsidRPr="00504E7F" w:rsidRDefault="005308F1" w:rsidP="00517EEE">
      <w:pPr>
        <w:ind w:left="0"/>
        <w:rPr>
          <w:rFonts w:cs="Arial"/>
          <w:b/>
          <w:bCs/>
          <w:color w:val="781466"/>
        </w:rPr>
      </w:pPr>
      <w:r w:rsidRPr="00504E7F">
        <w:rPr>
          <w:rFonts w:cs="Arial"/>
          <w:b/>
          <w:color w:val="781466"/>
        </w:rPr>
        <w:t xml:space="preserve">Telephone: </w:t>
      </w:r>
      <w:r w:rsidRPr="00504E7F">
        <w:rPr>
          <w:rFonts w:cs="Arial"/>
          <w:b/>
          <w:color w:val="781466"/>
          <w:highlight w:val="yellow"/>
        </w:rPr>
        <w:t>[01xxxxxxxxxxxxx]</w:t>
      </w:r>
      <w:r w:rsidR="00783A4B" w:rsidRPr="00504E7F">
        <w:rPr>
          <w:rFonts w:cs="Arial"/>
          <w:b/>
          <w:bCs/>
          <w:color w:val="781466"/>
          <w:highlight w:val="yellow"/>
        </w:rPr>
        <w:br w:type="page"/>
      </w:r>
      <w:r w:rsidR="003F08D3" w:rsidRPr="00504E7F">
        <w:rPr>
          <w:rFonts w:cs="Arial"/>
          <w:b/>
          <w:bCs/>
          <w:color w:val="781466"/>
        </w:rPr>
        <w:lastRenderedPageBreak/>
        <w:t>EXECUTIVE SUMMARY</w:t>
      </w:r>
    </w:p>
    <w:p w:rsidR="003F08D3" w:rsidRPr="00504E7F" w:rsidRDefault="003F08D3" w:rsidP="00113B39">
      <w:pPr>
        <w:pStyle w:val="Title"/>
        <w:jc w:val="left"/>
        <w:rPr>
          <w:rFonts w:cs="Arial"/>
          <w:bCs w:val="0"/>
          <w:sz w:val="20"/>
          <w:szCs w:val="20"/>
        </w:rPr>
      </w:pPr>
    </w:p>
    <w:p w:rsidR="003F08D3" w:rsidRPr="00504E7F" w:rsidRDefault="003F08D3" w:rsidP="00517EEE">
      <w:pPr>
        <w:pStyle w:val="Title"/>
        <w:ind w:left="0"/>
        <w:jc w:val="left"/>
        <w:rPr>
          <w:rFonts w:cs="Arial"/>
          <w:b w:val="0"/>
          <w:bCs w:val="0"/>
          <w:sz w:val="20"/>
          <w:szCs w:val="20"/>
        </w:rPr>
      </w:pPr>
      <w:r w:rsidRPr="00504E7F">
        <w:rPr>
          <w:rFonts w:cs="Arial"/>
          <w:b w:val="0"/>
          <w:bCs w:val="0"/>
          <w:sz w:val="20"/>
          <w:szCs w:val="20"/>
        </w:rPr>
        <w:t>This report must be read in full to put this executive summary, of which it forms part, in its proper context and is subject to the assumptions, caveats and bases of valuation stated within the report.</w:t>
      </w:r>
      <w:r w:rsidR="003E5F87">
        <w:rPr>
          <w:rFonts w:cs="Arial"/>
          <w:b w:val="0"/>
          <w:bCs w:val="0"/>
          <w:sz w:val="20"/>
          <w:szCs w:val="20"/>
        </w:rPr>
        <w:t xml:space="preserve"> </w:t>
      </w:r>
      <w:r w:rsidRPr="00504E7F">
        <w:rPr>
          <w:rFonts w:cs="Arial"/>
          <w:b w:val="0"/>
          <w:bCs w:val="0"/>
          <w:sz w:val="20"/>
          <w:szCs w:val="20"/>
        </w:rPr>
        <w:t>The executive summary therefore should not be read in isolation.</w:t>
      </w:r>
    </w:p>
    <w:p w:rsidR="003F08D3" w:rsidRPr="00504E7F" w:rsidRDefault="003F08D3" w:rsidP="00517EEE">
      <w:pPr>
        <w:pStyle w:val="Title"/>
        <w:ind w:left="0"/>
        <w:jc w:val="left"/>
        <w:rPr>
          <w:rFonts w:cs="Arial"/>
          <w:b w:val="0"/>
          <w:bCs w:val="0"/>
          <w:sz w:val="20"/>
          <w:szCs w:val="20"/>
        </w:rPr>
      </w:pPr>
    </w:p>
    <w:tbl>
      <w:tblPr>
        <w:tblW w:w="9700" w:type="dxa"/>
        <w:tblInd w:w="108" w:type="dxa"/>
        <w:tblLayout w:type="fixed"/>
        <w:tblLook w:val="0000" w:firstRow="0" w:lastRow="0" w:firstColumn="0" w:lastColumn="0" w:noHBand="0" w:noVBand="0"/>
      </w:tblPr>
      <w:tblGrid>
        <w:gridCol w:w="4106"/>
        <w:gridCol w:w="5594"/>
      </w:tblGrid>
      <w:tr w:rsidR="00BB10A8" w:rsidRPr="00504E7F" w:rsidTr="00BB10A8">
        <w:tc>
          <w:tcPr>
            <w:tcW w:w="4106" w:type="dxa"/>
          </w:tcPr>
          <w:p w:rsidR="00BB10A8" w:rsidRPr="0045257F" w:rsidRDefault="00BB10A8" w:rsidP="00517EEE">
            <w:pPr>
              <w:ind w:left="0"/>
              <w:rPr>
                <w:rFonts w:cs="Arial"/>
                <w:b/>
                <w:color w:val="781466"/>
              </w:rPr>
            </w:pPr>
            <w:r w:rsidRPr="0045257F">
              <w:rPr>
                <w:rFonts w:cs="Arial"/>
                <w:b/>
                <w:color w:val="781466"/>
              </w:rPr>
              <w:t>PROPERTY ADDRESS:</w:t>
            </w:r>
          </w:p>
        </w:tc>
        <w:tc>
          <w:tcPr>
            <w:tcW w:w="5594" w:type="dxa"/>
          </w:tcPr>
          <w:p w:rsidR="00BB10A8" w:rsidRPr="007B321E" w:rsidRDefault="00E4379E" w:rsidP="00517EEE">
            <w:pPr>
              <w:ind w:left="0"/>
              <w:rPr>
                <w:rFonts w:cs="Arial"/>
                <w:highlight w:val="yellow"/>
              </w:rPr>
            </w:pPr>
            <w:r w:rsidRPr="007B321E">
              <w:rPr>
                <w:rFonts w:cs="Arial"/>
                <w:color w:val="404040"/>
                <w:highlight w:val="yellow"/>
              </w:rPr>
              <w:t>[insert]</w:t>
            </w:r>
          </w:p>
        </w:tc>
      </w:tr>
      <w:tr w:rsidR="00BB10A8" w:rsidRPr="00504E7F" w:rsidTr="00BB10A8">
        <w:tc>
          <w:tcPr>
            <w:tcW w:w="4106" w:type="dxa"/>
          </w:tcPr>
          <w:p w:rsidR="00BB10A8" w:rsidRPr="0045257F" w:rsidRDefault="00BB10A8" w:rsidP="00517EEE">
            <w:pPr>
              <w:ind w:left="0"/>
              <w:rPr>
                <w:rFonts w:cs="Arial"/>
                <w:b/>
                <w:color w:val="781466"/>
              </w:rPr>
            </w:pPr>
          </w:p>
        </w:tc>
        <w:tc>
          <w:tcPr>
            <w:tcW w:w="5594" w:type="dxa"/>
          </w:tcPr>
          <w:p w:rsidR="00BB10A8" w:rsidRPr="00504E7F" w:rsidRDefault="00BB10A8" w:rsidP="00517EEE">
            <w:pPr>
              <w:ind w:left="0"/>
              <w:rPr>
                <w:rFonts w:cs="Arial"/>
                <w:highlight w:val="yellow"/>
              </w:rPr>
            </w:pPr>
          </w:p>
        </w:tc>
      </w:tr>
      <w:tr w:rsidR="00BB10A8" w:rsidRPr="00504E7F" w:rsidTr="00BB10A8">
        <w:tc>
          <w:tcPr>
            <w:tcW w:w="4106" w:type="dxa"/>
          </w:tcPr>
          <w:p w:rsidR="00BB10A8" w:rsidRPr="0045257F" w:rsidRDefault="00BB10A8" w:rsidP="00517EEE">
            <w:pPr>
              <w:ind w:left="0"/>
              <w:rPr>
                <w:rFonts w:cs="Arial"/>
                <w:b/>
                <w:color w:val="781466"/>
              </w:rPr>
            </w:pPr>
            <w:r w:rsidRPr="0045257F">
              <w:rPr>
                <w:rFonts w:cs="Arial"/>
                <w:b/>
                <w:color w:val="781466"/>
              </w:rPr>
              <w:t>SITUATION AND LOCATION:</w:t>
            </w:r>
          </w:p>
        </w:tc>
        <w:tc>
          <w:tcPr>
            <w:tcW w:w="5594" w:type="dxa"/>
          </w:tcPr>
          <w:p w:rsidR="00BB10A8" w:rsidRPr="003B6816" w:rsidRDefault="00E4379E" w:rsidP="00517EEE">
            <w:pPr>
              <w:ind w:left="0"/>
              <w:rPr>
                <w:rFonts w:cs="Arial"/>
                <w:highlight w:val="yellow"/>
              </w:rPr>
            </w:pPr>
            <w:r w:rsidRPr="007B321E">
              <w:rPr>
                <w:rFonts w:cs="Arial"/>
                <w:color w:val="404040"/>
                <w:highlight w:val="yellow"/>
              </w:rPr>
              <w:t>[insert]</w:t>
            </w:r>
          </w:p>
        </w:tc>
      </w:tr>
      <w:tr w:rsidR="00BB10A8" w:rsidRPr="00504E7F" w:rsidTr="00BB10A8">
        <w:tc>
          <w:tcPr>
            <w:tcW w:w="4106" w:type="dxa"/>
          </w:tcPr>
          <w:p w:rsidR="00BB10A8" w:rsidRPr="0045257F" w:rsidRDefault="00BB10A8" w:rsidP="00517EEE">
            <w:pPr>
              <w:ind w:left="0"/>
              <w:rPr>
                <w:rFonts w:cs="Arial"/>
                <w:b/>
                <w:color w:val="781466"/>
              </w:rPr>
            </w:pPr>
          </w:p>
        </w:tc>
        <w:tc>
          <w:tcPr>
            <w:tcW w:w="5594" w:type="dxa"/>
          </w:tcPr>
          <w:p w:rsidR="00BB10A8" w:rsidRPr="00504E7F" w:rsidRDefault="00BB10A8" w:rsidP="00517EEE">
            <w:pPr>
              <w:ind w:left="0"/>
              <w:rPr>
                <w:rFonts w:cs="Arial"/>
                <w:highlight w:val="yellow"/>
              </w:rPr>
            </w:pPr>
          </w:p>
        </w:tc>
      </w:tr>
      <w:tr w:rsidR="00BB10A8" w:rsidRPr="00504E7F" w:rsidTr="00BB10A8">
        <w:tc>
          <w:tcPr>
            <w:tcW w:w="4106" w:type="dxa"/>
          </w:tcPr>
          <w:p w:rsidR="00BB10A8" w:rsidRPr="0045257F" w:rsidRDefault="00755F1D" w:rsidP="00517EEE">
            <w:pPr>
              <w:ind w:left="0"/>
              <w:rPr>
                <w:rFonts w:cs="Arial"/>
                <w:b/>
                <w:color w:val="781466"/>
              </w:rPr>
            </w:pPr>
            <w:r>
              <w:rPr>
                <w:rFonts w:cs="Arial"/>
                <w:b/>
                <w:color w:val="781466"/>
              </w:rPr>
              <w:t>IDENTIFICATION</w:t>
            </w:r>
            <w:r w:rsidR="00AE200F">
              <w:rPr>
                <w:rFonts w:cs="Arial"/>
                <w:b/>
                <w:color w:val="781466"/>
              </w:rPr>
              <w:t xml:space="preserve"> OF THE ASSET</w:t>
            </w:r>
            <w:r w:rsidR="00BB10A8" w:rsidRPr="0045257F">
              <w:rPr>
                <w:rFonts w:cs="Arial"/>
                <w:b/>
                <w:color w:val="781466"/>
              </w:rPr>
              <w:t>:</w:t>
            </w:r>
          </w:p>
        </w:tc>
        <w:tc>
          <w:tcPr>
            <w:tcW w:w="5594" w:type="dxa"/>
          </w:tcPr>
          <w:p w:rsidR="00BB10A8" w:rsidRPr="003B6816" w:rsidRDefault="00E4379E" w:rsidP="00517EEE">
            <w:pPr>
              <w:ind w:left="0"/>
              <w:rPr>
                <w:rFonts w:cs="Arial"/>
                <w:highlight w:val="yellow"/>
              </w:rPr>
            </w:pPr>
            <w:r w:rsidRPr="007B321E">
              <w:rPr>
                <w:rFonts w:cs="Arial"/>
                <w:color w:val="404040"/>
                <w:highlight w:val="yellow"/>
              </w:rPr>
              <w:t>[insert]</w:t>
            </w:r>
          </w:p>
        </w:tc>
      </w:tr>
      <w:tr w:rsidR="00BB10A8" w:rsidRPr="00504E7F" w:rsidTr="00BB10A8">
        <w:tc>
          <w:tcPr>
            <w:tcW w:w="4106" w:type="dxa"/>
          </w:tcPr>
          <w:p w:rsidR="00BB10A8" w:rsidRPr="0045257F" w:rsidRDefault="00BB10A8" w:rsidP="00517EEE">
            <w:pPr>
              <w:ind w:left="0"/>
              <w:rPr>
                <w:rFonts w:cs="Arial"/>
                <w:b/>
                <w:color w:val="781466"/>
              </w:rPr>
            </w:pPr>
          </w:p>
        </w:tc>
        <w:tc>
          <w:tcPr>
            <w:tcW w:w="5594" w:type="dxa"/>
          </w:tcPr>
          <w:p w:rsidR="00BB10A8" w:rsidRPr="00504E7F" w:rsidRDefault="00BB10A8" w:rsidP="00517EEE">
            <w:pPr>
              <w:ind w:left="0"/>
              <w:rPr>
                <w:rFonts w:cs="Arial"/>
                <w:highlight w:val="yellow"/>
              </w:rPr>
            </w:pPr>
          </w:p>
        </w:tc>
      </w:tr>
      <w:tr w:rsidR="00BB10A8" w:rsidRPr="00504E7F" w:rsidTr="00BB10A8">
        <w:tc>
          <w:tcPr>
            <w:tcW w:w="4106" w:type="dxa"/>
          </w:tcPr>
          <w:p w:rsidR="00BB10A8" w:rsidRPr="0045257F" w:rsidRDefault="00BB10A8" w:rsidP="00517EEE">
            <w:pPr>
              <w:ind w:left="0"/>
              <w:rPr>
                <w:rFonts w:cs="Arial"/>
                <w:b/>
                <w:color w:val="781466"/>
              </w:rPr>
            </w:pPr>
            <w:r w:rsidRPr="0045257F">
              <w:rPr>
                <w:rFonts w:cs="Arial"/>
                <w:b/>
                <w:color w:val="781466"/>
              </w:rPr>
              <w:t>BASIS OF VALUATION:</w:t>
            </w:r>
          </w:p>
        </w:tc>
        <w:tc>
          <w:tcPr>
            <w:tcW w:w="5594" w:type="dxa"/>
          </w:tcPr>
          <w:p w:rsidR="00BB10A8" w:rsidRPr="00504E7F" w:rsidRDefault="00BB10A8" w:rsidP="00517EEE">
            <w:pPr>
              <w:ind w:left="0"/>
              <w:rPr>
                <w:rFonts w:cs="Arial"/>
              </w:rPr>
            </w:pPr>
            <w:r w:rsidRPr="00504E7F">
              <w:rPr>
                <w:rFonts w:cs="Arial"/>
              </w:rPr>
              <w:t>Market Value</w:t>
            </w:r>
          </w:p>
        </w:tc>
      </w:tr>
      <w:tr w:rsidR="00BB10A8" w:rsidRPr="00504E7F" w:rsidTr="00BB10A8">
        <w:tc>
          <w:tcPr>
            <w:tcW w:w="4106" w:type="dxa"/>
          </w:tcPr>
          <w:p w:rsidR="00BB10A8" w:rsidRPr="0045257F" w:rsidRDefault="00BB10A8" w:rsidP="00517EEE">
            <w:pPr>
              <w:ind w:left="0"/>
              <w:rPr>
                <w:rFonts w:cs="Arial"/>
                <w:b/>
                <w:color w:val="781466"/>
              </w:rPr>
            </w:pPr>
          </w:p>
        </w:tc>
        <w:tc>
          <w:tcPr>
            <w:tcW w:w="5594" w:type="dxa"/>
          </w:tcPr>
          <w:p w:rsidR="00BB10A8" w:rsidRPr="00504E7F" w:rsidRDefault="00BB10A8" w:rsidP="00517EEE">
            <w:pPr>
              <w:ind w:left="0"/>
              <w:rPr>
                <w:rFonts w:cs="Arial"/>
              </w:rPr>
            </w:pPr>
          </w:p>
        </w:tc>
      </w:tr>
      <w:tr w:rsidR="00BB10A8" w:rsidRPr="00504E7F" w:rsidTr="00BB10A8">
        <w:tc>
          <w:tcPr>
            <w:tcW w:w="4106" w:type="dxa"/>
          </w:tcPr>
          <w:p w:rsidR="00BB10A8" w:rsidRPr="0045257F" w:rsidRDefault="00BB10A8" w:rsidP="00517EEE">
            <w:pPr>
              <w:ind w:left="0"/>
              <w:rPr>
                <w:rFonts w:cs="Arial"/>
                <w:b/>
                <w:color w:val="781466"/>
              </w:rPr>
            </w:pPr>
            <w:r w:rsidRPr="0045257F">
              <w:rPr>
                <w:rFonts w:cs="Arial"/>
                <w:b/>
                <w:color w:val="781466"/>
              </w:rPr>
              <w:t>PURPOSE OF VALUATION:</w:t>
            </w:r>
          </w:p>
        </w:tc>
        <w:tc>
          <w:tcPr>
            <w:tcW w:w="5594" w:type="dxa"/>
          </w:tcPr>
          <w:p w:rsidR="00BB10A8" w:rsidRPr="00504E7F" w:rsidRDefault="00BB10A8" w:rsidP="00517EEE">
            <w:pPr>
              <w:ind w:left="0"/>
              <w:rPr>
                <w:rFonts w:cs="Arial"/>
              </w:rPr>
            </w:pPr>
            <w:r w:rsidRPr="00504E7F">
              <w:rPr>
                <w:rFonts w:cs="Arial"/>
              </w:rPr>
              <w:t xml:space="preserve">Assessing an application to the Horizon Nuclear Power Wylfa Newydd Project Property Price Support </w:t>
            </w:r>
            <w:r w:rsidR="00237116" w:rsidRPr="00504E7F">
              <w:rPr>
                <w:rFonts w:cs="Arial"/>
              </w:rPr>
              <w:t>plan</w:t>
            </w:r>
          </w:p>
        </w:tc>
      </w:tr>
      <w:tr w:rsidR="00BB10A8" w:rsidRPr="00504E7F" w:rsidTr="00BB10A8">
        <w:tc>
          <w:tcPr>
            <w:tcW w:w="4106" w:type="dxa"/>
          </w:tcPr>
          <w:p w:rsidR="00BB10A8" w:rsidRPr="0045257F" w:rsidRDefault="00BB10A8" w:rsidP="00517EEE">
            <w:pPr>
              <w:ind w:left="0"/>
              <w:rPr>
                <w:rFonts w:cs="Arial"/>
                <w:b/>
                <w:color w:val="781466"/>
              </w:rPr>
            </w:pPr>
          </w:p>
        </w:tc>
        <w:tc>
          <w:tcPr>
            <w:tcW w:w="5594" w:type="dxa"/>
          </w:tcPr>
          <w:p w:rsidR="00BB10A8" w:rsidRPr="00504E7F" w:rsidRDefault="00BB10A8" w:rsidP="00517EEE">
            <w:pPr>
              <w:ind w:left="0"/>
              <w:rPr>
                <w:rFonts w:cs="Arial"/>
                <w:highlight w:val="yellow"/>
              </w:rPr>
            </w:pPr>
          </w:p>
        </w:tc>
      </w:tr>
      <w:tr w:rsidR="00BB10A8" w:rsidRPr="00504E7F" w:rsidTr="00BB10A8">
        <w:tc>
          <w:tcPr>
            <w:tcW w:w="4106" w:type="dxa"/>
          </w:tcPr>
          <w:p w:rsidR="00BB10A8" w:rsidRPr="0045257F" w:rsidRDefault="00BB10A8" w:rsidP="00517EEE">
            <w:pPr>
              <w:ind w:left="0"/>
              <w:rPr>
                <w:rFonts w:cs="Arial"/>
                <w:b/>
                <w:color w:val="781466"/>
              </w:rPr>
            </w:pPr>
            <w:r w:rsidRPr="0045257F">
              <w:rPr>
                <w:rFonts w:cs="Arial"/>
                <w:b/>
                <w:color w:val="781466"/>
              </w:rPr>
              <w:t xml:space="preserve">VALUATION DATE: </w:t>
            </w:r>
          </w:p>
        </w:tc>
        <w:tc>
          <w:tcPr>
            <w:tcW w:w="5594" w:type="dxa"/>
          </w:tcPr>
          <w:p w:rsidR="00BB10A8" w:rsidRPr="003B6816" w:rsidRDefault="00904BF4" w:rsidP="00517EEE">
            <w:pPr>
              <w:ind w:left="0"/>
              <w:rPr>
                <w:rFonts w:cs="Arial"/>
                <w:highlight w:val="yellow"/>
              </w:rPr>
            </w:pPr>
            <w:r>
              <w:rPr>
                <w:rFonts w:cs="Arial"/>
                <w:color w:val="404040"/>
              </w:rPr>
              <w:t>[</w:t>
            </w:r>
            <w:r w:rsidRPr="00904BF4">
              <w:rPr>
                <w:rFonts w:cs="Arial"/>
                <w:color w:val="404040"/>
                <w:highlight w:val="yellow"/>
              </w:rPr>
              <w:t>enter specific date</w:t>
            </w:r>
            <w:r>
              <w:rPr>
                <w:rFonts w:cs="Arial"/>
                <w:color w:val="404040"/>
              </w:rPr>
              <w:t>]</w:t>
            </w:r>
          </w:p>
        </w:tc>
      </w:tr>
      <w:tr w:rsidR="00BB10A8" w:rsidRPr="00504E7F" w:rsidTr="00BB10A8">
        <w:tc>
          <w:tcPr>
            <w:tcW w:w="4106" w:type="dxa"/>
          </w:tcPr>
          <w:p w:rsidR="00BB10A8" w:rsidRPr="0045257F" w:rsidRDefault="00BB10A8" w:rsidP="00517EEE">
            <w:pPr>
              <w:ind w:left="0"/>
              <w:rPr>
                <w:rFonts w:cs="Arial"/>
                <w:b/>
                <w:color w:val="781466"/>
              </w:rPr>
            </w:pPr>
          </w:p>
        </w:tc>
        <w:tc>
          <w:tcPr>
            <w:tcW w:w="5594" w:type="dxa"/>
          </w:tcPr>
          <w:p w:rsidR="00BB10A8" w:rsidRPr="00504E7F" w:rsidRDefault="00BB10A8" w:rsidP="00517EEE">
            <w:pPr>
              <w:ind w:left="0"/>
              <w:rPr>
                <w:rFonts w:cs="Arial"/>
                <w:highlight w:val="yellow"/>
              </w:rPr>
            </w:pPr>
          </w:p>
        </w:tc>
      </w:tr>
      <w:tr w:rsidR="00BB10A8" w:rsidRPr="00504E7F" w:rsidTr="00BB10A8">
        <w:tc>
          <w:tcPr>
            <w:tcW w:w="4106" w:type="dxa"/>
          </w:tcPr>
          <w:p w:rsidR="00BB10A8" w:rsidRPr="0045257F" w:rsidRDefault="0036767C" w:rsidP="00517EEE">
            <w:pPr>
              <w:ind w:left="0"/>
              <w:rPr>
                <w:rFonts w:cs="Arial"/>
                <w:b/>
                <w:color w:val="781466"/>
              </w:rPr>
            </w:pPr>
            <w:r>
              <w:rPr>
                <w:rFonts w:cs="Arial"/>
                <w:b/>
                <w:color w:val="781466"/>
              </w:rPr>
              <w:t>VALUATION 1</w:t>
            </w:r>
            <w:r w:rsidR="00BB10A8" w:rsidRPr="0045257F">
              <w:rPr>
                <w:rFonts w:cs="Arial"/>
                <w:b/>
                <w:color w:val="781466"/>
              </w:rPr>
              <w:t>:</w:t>
            </w:r>
          </w:p>
          <w:p w:rsidR="00ED26E3" w:rsidRPr="0045257F" w:rsidRDefault="00ED26E3" w:rsidP="00517EEE">
            <w:pPr>
              <w:ind w:left="0"/>
              <w:rPr>
                <w:rFonts w:cs="Arial"/>
                <w:b/>
                <w:color w:val="781466"/>
              </w:rPr>
            </w:pPr>
          </w:p>
          <w:p w:rsidR="00ED26E3" w:rsidRPr="0045257F" w:rsidRDefault="0036767C" w:rsidP="00517EEE">
            <w:pPr>
              <w:ind w:left="0"/>
              <w:rPr>
                <w:rFonts w:cs="Arial"/>
                <w:b/>
                <w:color w:val="781466"/>
              </w:rPr>
            </w:pPr>
            <w:r>
              <w:rPr>
                <w:rFonts w:cs="Arial"/>
                <w:b/>
                <w:color w:val="781466"/>
              </w:rPr>
              <w:t>VALUATION 2</w:t>
            </w:r>
            <w:r w:rsidR="00ED26E3" w:rsidRPr="0045257F">
              <w:rPr>
                <w:rFonts w:cs="Arial"/>
                <w:b/>
                <w:color w:val="781466"/>
              </w:rPr>
              <w:t>:</w:t>
            </w:r>
          </w:p>
          <w:p w:rsidR="00ED26E3" w:rsidRPr="0045257F" w:rsidRDefault="00ED26E3" w:rsidP="00517EEE">
            <w:pPr>
              <w:ind w:left="0"/>
              <w:rPr>
                <w:rFonts w:cs="Arial"/>
                <w:b/>
                <w:color w:val="781466"/>
              </w:rPr>
            </w:pPr>
          </w:p>
          <w:p w:rsidR="00ED26E3" w:rsidRPr="0045257F" w:rsidRDefault="00ED26E3" w:rsidP="00517EEE">
            <w:pPr>
              <w:ind w:left="0"/>
              <w:rPr>
                <w:rFonts w:cs="Arial"/>
                <w:b/>
                <w:color w:val="781466"/>
              </w:rPr>
            </w:pPr>
            <w:r w:rsidRPr="0045257F">
              <w:rPr>
                <w:rFonts w:cs="Arial"/>
                <w:b/>
                <w:color w:val="781466"/>
              </w:rPr>
              <w:t>DIMINUTION IN VALUE:</w:t>
            </w:r>
          </w:p>
        </w:tc>
        <w:tc>
          <w:tcPr>
            <w:tcW w:w="5594" w:type="dxa"/>
          </w:tcPr>
          <w:p w:rsidR="00BB10A8" w:rsidRPr="00504E7F" w:rsidRDefault="00E4379E" w:rsidP="00517EEE">
            <w:pPr>
              <w:ind w:left="0"/>
              <w:rPr>
                <w:rFonts w:cs="Arial"/>
                <w:highlight w:val="yellow"/>
              </w:rPr>
            </w:pPr>
            <w:r w:rsidRPr="00504E7F">
              <w:rPr>
                <w:rFonts w:cs="Arial"/>
                <w:b/>
                <w:highlight w:val="yellow"/>
              </w:rPr>
              <w:t>£xxxxxxxx (</w:t>
            </w:r>
            <w:r w:rsidR="0036767C">
              <w:rPr>
                <w:rFonts w:cs="Arial"/>
                <w:b/>
                <w:highlight w:val="yellow"/>
              </w:rPr>
              <w:t>xxx pounds</w:t>
            </w:r>
            <w:r w:rsidRPr="00504E7F">
              <w:rPr>
                <w:rFonts w:cs="Arial"/>
                <w:b/>
                <w:highlight w:val="yellow"/>
              </w:rPr>
              <w:t>)</w:t>
            </w:r>
          </w:p>
          <w:p w:rsidR="00ED26E3" w:rsidRPr="00504E7F" w:rsidRDefault="00ED26E3" w:rsidP="00517EEE">
            <w:pPr>
              <w:ind w:left="0"/>
              <w:rPr>
                <w:rFonts w:cs="Arial"/>
                <w:highlight w:val="yellow"/>
              </w:rPr>
            </w:pPr>
          </w:p>
          <w:p w:rsidR="00ED26E3" w:rsidRPr="00504E7F" w:rsidRDefault="00E4379E" w:rsidP="00517EEE">
            <w:pPr>
              <w:ind w:left="0"/>
              <w:rPr>
                <w:rFonts w:cs="Arial"/>
                <w:highlight w:val="yellow"/>
              </w:rPr>
            </w:pPr>
            <w:r w:rsidRPr="00504E7F">
              <w:rPr>
                <w:rFonts w:cs="Arial"/>
                <w:b/>
                <w:highlight w:val="yellow"/>
              </w:rPr>
              <w:t>£xxxxxxxx (</w:t>
            </w:r>
            <w:r w:rsidR="0036767C">
              <w:rPr>
                <w:rFonts w:cs="Arial"/>
                <w:b/>
                <w:highlight w:val="yellow"/>
              </w:rPr>
              <w:t>xxx pounds</w:t>
            </w:r>
            <w:r w:rsidRPr="00504E7F">
              <w:rPr>
                <w:rFonts w:cs="Arial"/>
                <w:b/>
                <w:highlight w:val="yellow"/>
              </w:rPr>
              <w:t>)</w:t>
            </w:r>
          </w:p>
          <w:p w:rsidR="00ED26E3" w:rsidRPr="00504E7F" w:rsidRDefault="00ED26E3" w:rsidP="00517EEE">
            <w:pPr>
              <w:ind w:left="0"/>
              <w:rPr>
                <w:rFonts w:cs="Arial"/>
                <w:highlight w:val="yellow"/>
              </w:rPr>
            </w:pPr>
          </w:p>
          <w:p w:rsidR="00ED26E3" w:rsidRPr="00504E7F" w:rsidRDefault="00E4379E" w:rsidP="0036767C">
            <w:pPr>
              <w:ind w:left="0"/>
              <w:rPr>
                <w:rFonts w:cs="Arial"/>
                <w:highlight w:val="yellow"/>
              </w:rPr>
            </w:pPr>
            <w:r w:rsidRPr="00504E7F">
              <w:rPr>
                <w:rFonts w:cs="Arial"/>
                <w:b/>
                <w:highlight w:val="yellow"/>
              </w:rPr>
              <w:t>£xxxxxxxx (</w:t>
            </w:r>
            <w:r w:rsidR="0036767C">
              <w:rPr>
                <w:rFonts w:cs="Arial"/>
                <w:b/>
                <w:highlight w:val="yellow"/>
              </w:rPr>
              <w:t>xxx pounds</w:t>
            </w:r>
            <w:r w:rsidRPr="00504E7F">
              <w:rPr>
                <w:rFonts w:cs="Arial"/>
                <w:b/>
                <w:highlight w:val="yellow"/>
              </w:rPr>
              <w:t>)</w:t>
            </w:r>
          </w:p>
        </w:tc>
      </w:tr>
      <w:tr w:rsidR="00BB10A8" w:rsidRPr="00ED26E3" w:rsidTr="00BB10A8">
        <w:tc>
          <w:tcPr>
            <w:tcW w:w="4106" w:type="dxa"/>
          </w:tcPr>
          <w:p w:rsidR="00BB10A8" w:rsidRPr="0045257F" w:rsidRDefault="00BB10A8" w:rsidP="00517EEE">
            <w:pPr>
              <w:ind w:left="0"/>
              <w:rPr>
                <w:rFonts w:cs="Arial"/>
                <w:b/>
                <w:color w:val="781466"/>
              </w:rPr>
            </w:pPr>
          </w:p>
        </w:tc>
        <w:tc>
          <w:tcPr>
            <w:tcW w:w="5594" w:type="dxa"/>
          </w:tcPr>
          <w:p w:rsidR="00BB10A8" w:rsidRPr="00ED26E3" w:rsidRDefault="00BB10A8" w:rsidP="00517EEE">
            <w:pPr>
              <w:ind w:left="0"/>
              <w:rPr>
                <w:rFonts w:cs="Arial"/>
                <w:highlight w:val="yellow"/>
              </w:rPr>
            </w:pPr>
          </w:p>
        </w:tc>
      </w:tr>
    </w:tbl>
    <w:p w:rsidR="00BE6268" w:rsidRPr="005154D1" w:rsidRDefault="003F08D3" w:rsidP="005154D1">
      <w:pPr>
        <w:pStyle w:val="Title"/>
        <w:ind w:left="0"/>
        <w:jc w:val="left"/>
        <w:rPr>
          <w:rFonts w:cs="Arial"/>
          <w:color w:val="781466"/>
          <w:sz w:val="24"/>
        </w:rPr>
      </w:pPr>
      <w:r w:rsidRPr="0045257F">
        <w:rPr>
          <w:rFonts w:cs="Arial"/>
          <w:sz w:val="24"/>
        </w:rPr>
        <w:br w:type="page"/>
      </w:r>
    </w:p>
    <w:p w:rsidR="008C1B2E" w:rsidRDefault="008C1B2E" w:rsidP="003F5E80">
      <w:pPr>
        <w:pStyle w:val="TOC1"/>
      </w:pPr>
      <w:r>
        <w:lastRenderedPageBreak/>
        <w:t>INDEX</w:t>
      </w:r>
    </w:p>
    <w:p w:rsidR="008C1B2E" w:rsidRDefault="008C1B2E" w:rsidP="008C1B2E">
      <w:pPr>
        <w:ind w:left="0"/>
      </w:pPr>
    </w:p>
    <w:p w:rsidR="008C1B2E" w:rsidRPr="0045257F" w:rsidRDefault="008C1B2E" w:rsidP="008C1B2E">
      <w:pPr>
        <w:tabs>
          <w:tab w:val="left" w:pos="1418"/>
          <w:tab w:val="right" w:pos="9639"/>
        </w:tabs>
        <w:ind w:left="0"/>
        <w:rPr>
          <w:rFonts w:cs="Arial"/>
          <w:b/>
          <w:color w:val="781466"/>
        </w:rPr>
      </w:pPr>
      <w:r w:rsidRPr="0045257F">
        <w:rPr>
          <w:rFonts w:cs="Arial"/>
          <w:b/>
          <w:color w:val="781466"/>
        </w:rPr>
        <w:t>Section</w:t>
      </w:r>
      <w:r w:rsidRPr="0045257F">
        <w:rPr>
          <w:rFonts w:cs="Arial"/>
          <w:b/>
          <w:color w:val="781466"/>
        </w:rPr>
        <w:tab/>
        <w:t>Detail</w:t>
      </w:r>
      <w:r>
        <w:rPr>
          <w:rFonts w:cs="Arial"/>
          <w:b/>
          <w:color w:val="781466"/>
        </w:rPr>
        <w:tab/>
      </w:r>
      <w:r w:rsidRPr="0045257F">
        <w:rPr>
          <w:rFonts w:cs="Arial"/>
          <w:b/>
          <w:color w:val="781466"/>
        </w:rPr>
        <w:t>Page No</w:t>
      </w:r>
    </w:p>
    <w:p w:rsidR="008C1B2E" w:rsidRPr="008C1B2E" w:rsidRDefault="008C1B2E" w:rsidP="008C1B2E"/>
    <w:p w:rsidR="00146152" w:rsidRDefault="002F7512">
      <w:pPr>
        <w:pStyle w:val="TOC1"/>
        <w:rPr>
          <w:rFonts w:asciiTheme="minorHAnsi" w:eastAsiaTheme="minorEastAsia" w:hAnsiTheme="minorHAnsi" w:cstheme="minorBidi"/>
          <w:b w:val="0"/>
          <w:color w:val="auto"/>
          <w:sz w:val="22"/>
          <w:szCs w:val="22"/>
          <w:lang w:eastAsia="en-GB"/>
        </w:rPr>
      </w:pPr>
      <w:r>
        <w:fldChar w:fldCharType="begin"/>
      </w:r>
      <w:r w:rsidR="000E5CD4">
        <w:instrText xml:space="preserve"> TOC \o "1-2" \h \z \u </w:instrText>
      </w:r>
      <w:r>
        <w:fldChar w:fldCharType="separate"/>
      </w:r>
      <w:hyperlink w:anchor="_Toc416351549" w:history="1">
        <w:r w:rsidR="00146152" w:rsidRPr="00886016">
          <w:rPr>
            <w:rStyle w:val="Hyperlink"/>
          </w:rPr>
          <w:t>SECTION 1 – PREAMBLE</w:t>
        </w:r>
        <w:r w:rsidR="00146152">
          <w:rPr>
            <w:webHidden/>
          </w:rPr>
          <w:tab/>
        </w:r>
        <w:r>
          <w:rPr>
            <w:webHidden/>
          </w:rPr>
          <w:fldChar w:fldCharType="begin"/>
        </w:r>
        <w:r w:rsidR="00146152">
          <w:rPr>
            <w:webHidden/>
          </w:rPr>
          <w:instrText xml:space="preserve"> PAGEREF _Toc416351549 \h </w:instrText>
        </w:r>
        <w:r>
          <w:rPr>
            <w:webHidden/>
          </w:rPr>
        </w:r>
        <w:r>
          <w:rPr>
            <w:webHidden/>
          </w:rPr>
          <w:fldChar w:fldCharType="separate"/>
        </w:r>
        <w:r w:rsidR="00146152">
          <w:rPr>
            <w:webHidden/>
          </w:rPr>
          <w:t>5</w:t>
        </w:r>
        <w:r>
          <w:rPr>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50" w:history="1">
        <w:r w:rsidR="00146152" w:rsidRPr="00886016">
          <w:rPr>
            <w:rStyle w:val="Hyperlink"/>
            <w:noProof/>
          </w:rPr>
          <w:t>1.0</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Instructions</w:t>
        </w:r>
        <w:r w:rsidR="00146152">
          <w:rPr>
            <w:noProof/>
            <w:webHidden/>
          </w:rPr>
          <w:tab/>
        </w:r>
        <w:r w:rsidR="002F7512">
          <w:rPr>
            <w:noProof/>
            <w:webHidden/>
          </w:rPr>
          <w:fldChar w:fldCharType="begin"/>
        </w:r>
        <w:r w:rsidR="00146152">
          <w:rPr>
            <w:noProof/>
            <w:webHidden/>
          </w:rPr>
          <w:instrText xml:space="preserve"> PAGEREF _Toc416351550 \h </w:instrText>
        </w:r>
        <w:r w:rsidR="002F7512">
          <w:rPr>
            <w:noProof/>
            <w:webHidden/>
          </w:rPr>
        </w:r>
        <w:r w:rsidR="002F7512">
          <w:rPr>
            <w:noProof/>
            <w:webHidden/>
          </w:rPr>
          <w:fldChar w:fldCharType="separate"/>
        </w:r>
        <w:r w:rsidR="00146152">
          <w:rPr>
            <w:noProof/>
            <w:webHidden/>
          </w:rPr>
          <w:t>5</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51" w:history="1">
        <w:r w:rsidR="00146152" w:rsidRPr="00886016">
          <w:rPr>
            <w:rStyle w:val="Hyperlink"/>
            <w:noProof/>
          </w:rPr>
          <w:t>1.1</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RICS Valuation Standards</w:t>
        </w:r>
        <w:r w:rsidR="00146152">
          <w:rPr>
            <w:noProof/>
            <w:webHidden/>
          </w:rPr>
          <w:tab/>
        </w:r>
        <w:r w:rsidR="002F7512">
          <w:rPr>
            <w:noProof/>
            <w:webHidden/>
          </w:rPr>
          <w:fldChar w:fldCharType="begin"/>
        </w:r>
        <w:r w:rsidR="00146152">
          <w:rPr>
            <w:noProof/>
            <w:webHidden/>
          </w:rPr>
          <w:instrText xml:space="preserve"> PAGEREF _Toc416351551 \h </w:instrText>
        </w:r>
        <w:r w:rsidR="002F7512">
          <w:rPr>
            <w:noProof/>
            <w:webHidden/>
          </w:rPr>
        </w:r>
        <w:r w:rsidR="002F7512">
          <w:rPr>
            <w:noProof/>
            <w:webHidden/>
          </w:rPr>
          <w:fldChar w:fldCharType="separate"/>
        </w:r>
        <w:r w:rsidR="00146152">
          <w:rPr>
            <w:noProof/>
            <w:webHidden/>
          </w:rPr>
          <w:t>5</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52" w:history="1">
        <w:r w:rsidR="00146152" w:rsidRPr="00886016">
          <w:rPr>
            <w:rStyle w:val="Hyperlink"/>
            <w:noProof/>
          </w:rPr>
          <w:t>1.2</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Inspection of Property</w:t>
        </w:r>
        <w:r w:rsidR="00146152">
          <w:rPr>
            <w:noProof/>
            <w:webHidden/>
          </w:rPr>
          <w:tab/>
        </w:r>
        <w:r w:rsidR="002F7512">
          <w:rPr>
            <w:noProof/>
            <w:webHidden/>
          </w:rPr>
          <w:fldChar w:fldCharType="begin"/>
        </w:r>
        <w:r w:rsidR="00146152">
          <w:rPr>
            <w:noProof/>
            <w:webHidden/>
          </w:rPr>
          <w:instrText xml:space="preserve"> PAGEREF _Toc416351552 \h </w:instrText>
        </w:r>
        <w:r w:rsidR="002F7512">
          <w:rPr>
            <w:noProof/>
            <w:webHidden/>
          </w:rPr>
        </w:r>
        <w:r w:rsidR="002F7512">
          <w:rPr>
            <w:noProof/>
            <w:webHidden/>
          </w:rPr>
          <w:fldChar w:fldCharType="separate"/>
        </w:r>
        <w:r w:rsidR="00146152">
          <w:rPr>
            <w:noProof/>
            <w:webHidden/>
          </w:rPr>
          <w:t>5</w:t>
        </w:r>
        <w:r w:rsidR="002F7512">
          <w:rPr>
            <w:noProof/>
            <w:webHidden/>
          </w:rPr>
          <w:fldChar w:fldCharType="end"/>
        </w:r>
      </w:hyperlink>
    </w:p>
    <w:p w:rsidR="00146152" w:rsidRDefault="009842C9">
      <w:pPr>
        <w:pStyle w:val="TOC2"/>
        <w:rPr>
          <w:noProof/>
        </w:rPr>
      </w:pPr>
      <w:hyperlink w:anchor="_Toc416351553" w:history="1">
        <w:r w:rsidR="00146152" w:rsidRPr="00886016">
          <w:rPr>
            <w:rStyle w:val="Hyperlink"/>
            <w:noProof/>
          </w:rPr>
          <w:t>1.3</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 xml:space="preserve">Purpose </w:t>
        </w:r>
        <w:r w:rsidR="00AE200F">
          <w:rPr>
            <w:rStyle w:val="Hyperlink"/>
            <w:noProof/>
          </w:rPr>
          <w:t>of the Valuation</w:t>
        </w:r>
        <w:r w:rsidR="00146152">
          <w:rPr>
            <w:noProof/>
            <w:webHidden/>
          </w:rPr>
          <w:tab/>
        </w:r>
        <w:r w:rsidR="002F7512">
          <w:rPr>
            <w:noProof/>
            <w:webHidden/>
          </w:rPr>
          <w:fldChar w:fldCharType="begin"/>
        </w:r>
        <w:r w:rsidR="00146152">
          <w:rPr>
            <w:noProof/>
            <w:webHidden/>
          </w:rPr>
          <w:instrText xml:space="preserve"> PAGEREF _Toc416351553 \h </w:instrText>
        </w:r>
        <w:r w:rsidR="002F7512">
          <w:rPr>
            <w:noProof/>
            <w:webHidden/>
          </w:rPr>
        </w:r>
        <w:r w:rsidR="002F7512">
          <w:rPr>
            <w:noProof/>
            <w:webHidden/>
          </w:rPr>
          <w:fldChar w:fldCharType="separate"/>
        </w:r>
        <w:r w:rsidR="00146152">
          <w:rPr>
            <w:noProof/>
            <w:webHidden/>
          </w:rPr>
          <w:t>5</w:t>
        </w:r>
        <w:r w:rsidR="002F7512">
          <w:rPr>
            <w:noProof/>
            <w:webHidden/>
          </w:rPr>
          <w:fldChar w:fldCharType="end"/>
        </w:r>
      </w:hyperlink>
    </w:p>
    <w:p w:rsidR="00AE200F" w:rsidRDefault="009842C9" w:rsidP="00AE200F">
      <w:pPr>
        <w:pStyle w:val="TOC2"/>
        <w:rPr>
          <w:rFonts w:asciiTheme="minorHAnsi" w:eastAsiaTheme="minorEastAsia" w:hAnsiTheme="minorHAnsi" w:cstheme="minorBidi"/>
          <w:noProof/>
          <w:color w:val="auto"/>
          <w:sz w:val="22"/>
          <w:szCs w:val="22"/>
          <w:lang w:eastAsia="en-GB"/>
        </w:rPr>
      </w:pPr>
      <w:hyperlink w:anchor="_Toc416351553" w:history="1">
        <w:r w:rsidR="00AE200F" w:rsidRPr="00886016">
          <w:rPr>
            <w:rStyle w:val="Hyperlink"/>
            <w:noProof/>
          </w:rPr>
          <w:t>1.</w:t>
        </w:r>
        <w:r w:rsidR="00AE200F">
          <w:rPr>
            <w:rStyle w:val="Hyperlink"/>
            <w:noProof/>
          </w:rPr>
          <w:t>4</w:t>
        </w:r>
        <w:r w:rsidR="00AE200F">
          <w:rPr>
            <w:rFonts w:asciiTheme="minorHAnsi" w:eastAsiaTheme="minorEastAsia" w:hAnsiTheme="minorHAnsi" w:cstheme="minorBidi"/>
            <w:noProof/>
            <w:color w:val="auto"/>
            <w:sz w:val="22"/>
            <w:szCs w:val="22"/>
            <w:lang w:eastAsia="en-GB"/>
          </w:rPr>
          <w:tab/>
        </w:r>
        <w:r w:rsidR="00AE200F" w:rsidRPr="00886016">
          <w:rPr>
            <w:rStyle w:val="Hyperlink"/>
            <w:noProof/>
          </w:rPr>
          <w:t>Valuation Date</w:t>
        </w:r>
        <w:r w:rsidR="00AE200F">
          <w:rPr>
            <w:noProof/>
            <w:webHidden/>
          </w:rPr>
          <w:tab/>
        </w:r>
        <w:r w:rsidR="00AE200F">
          <w:rPr>
            <w:noProof/>
            <w:webHidden/>
          </w:rPr>
          <w:fldChar w:fldCharType="begin"/>
        </w:r>
        <w:r w:rsidR="00AE200F">
          <w:rPr>
            <w:noProof/>
            <w:webHidden/>
          </w:rPr>
          <w:instrText xml:space="preserve"> PAGEREF _Toc416351553 \h </w:instrText>
        </w:r>
        <w:r w:rsidR="00AE200F">
          <w:rPr>
            <w:noProof/>
            <w:webHidden/>
          </w:rPr>
        </w:r>
        <w:r w:rsidR="00AE200F">
          <w:rPr>
            <w:noProof/>
            <w:webHidden/>
          </w:rPr>
          <w:fldChar w:fldCharType="separate"/>
        </w:r>
        <w:r w:rsidR="00AE200F">
          <w:rPr>
            <w:noProof/>
            <w:webHidden/>
          </w:rPr>
          <w:t>5</w:t>
        </w:r>
        <w:r w:rsidR="00AE200F">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54" w:history="1">
        <w:r w:rsidR="00AE200F">
          <w:rPr>
            <w:rStyle w:val="Hyperlink"/>
            <w:noProof/>
          </w:rPr>
          <w:t>1.5</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Valuer’s Qualifications and Experience</w:t>
        </w:r>
        <w:r w:rsidR="00146152">
          <w:rPr>
            <w:noProof/>
            <w:webHidden/>
          </w:rPr>
          <w:tab/>
        </w:r>
        <w:r w:rsidR="002F7512">
          <w:rPr>
            <w:noProof/>
            <w:webHidden/>
          </w:rPr>
          <w:fldChar w:fldCharType="begin"/>
        </w:r>
        <w:r w:rsidR="00146152">
          <w:rPr>
            <w:noProof/>
            <w:webHidden/>
          </w:rPr>
          <w:instrText xml:space="preserve"> PAGEREF _Toc416351554 \h </w:instrText>
        </w:r>
        <w:r w:rsidR="002F7512">
          <w:rPr>
            <w:noProof/>
            <w:webHidden/>
          </w:rPr>
        </w:r>
        <w:r w:rsidR="002F7512">
          <w:rPr>
            <w:noProof/>
            <w:webHidden/>
          </w:rPr>
          <w:fldChar w:fldCharType="separate"/>
        </w:r>
        <w:r w:rsidR="00146152">
          <w:rPr>
            <w:noProof/>
            <w:webHidden/>
          </w:rPr>
          <w:t>5</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55" w:history="1">
        <w:r w:rsidR="00AE200F">
          <w:rPr>
            <w:rStyle w:val="Hyperlink"/>
            <w:noProof/>
          </w:rPr>
          <w:t>1.6</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Conflicts of Interest</w:t>
        </w:r>
        <w:r w:rsidR="00146152">
          <w:rPr>
            <w:noProof/>
            <w:webHidden/>
          </w:rPr>
          <w:tab/>
        </w:r>
        <w:r w:rsidR="002F7512">
          <w:rPr>
            <w:noProof/>
            <w:webHidden/>
          </w:rPr>
          <w:fldChar w:fldCharType="begin"/>
        </w:r>
        <w:r w:rsidR="00146152">
          <w:rPr>
            <w:noProof/>
            <w:webHidden/>
          </w:rPr>
          <w:instrText xml:space="preserve"> PAGEREF _Toc416351555 \h </w:instrText>
        </w:r>
        <w:r w:rsidR="002F7512">
          <w:rPr>
            <w:noProof/>
            <w:webHidden/>
          </w:rPr>
        </w:r>
        <w:r w:rsidR="002F7512">
          <w:rPr>
            <w:noProof/>
            <w:webHidden/>
          </w:rPr>
          <w:fldChar w:fldCharType="separate"/>
        </w:r>
        <w:r w:rsidR="00146152">
          <w:rPr>
            <w:noProof/>
            <w:webHidden/>
          </w:rPr>
          <w:t>5</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56" w:history="1">
        <w:r w:rsidR="00AE200F">
          <w:rPr>
            <w:rStyle w:val="Hyperlink"/>
            <w:noProof/>
          </w:rPr>
          <w:t>1.7</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Status of Valuer</w:t>
        </w:r>
        <w:r w:rsidR="00146152">
          <w:rPr>
            <w:noProof/>
            <w:webHidden/>
          </w:rPr>
          <w:tab/>
        </w:r>
        <w:r w:rsidR="002F7512">
          <w:rPr>
            <w:noProof/>
            <w:webHidden/>
          </w:rPr>
          <w:fldChar w:fldCharType="begin"/>
        </w:r>
        <w:r w:rsidR="00146152">
          <w:rPr>
            <w:noProof/>
            <w:webHidden/>
          </w:rPr>
          <w:instrText xml:space="preserve"> PAGEREF _Toc416351556 \h </w:instrText>
        </w:r>
        <w:r w:rsidR="002F7512">
          <w:rPr>
            <w:noProof/>
            <w:webHidden/>
          </w:rPr>
        </w:r>
        <w:r w:rsidR="002F7512">
          <w:rPr>
            <w:noProof/>
            <w:webHidden/>
          </w:rPr>
          <w:fldChar w:fldCharType="separate"/>
        </w:r>
        <w:r w:rsidR="00146152">
          <w:rPr>
            <w:noProof/>
            <w:webHidden/>
          </w:rPr>
          <w:t>5</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57" w:history="1">
        <w:r w:rsidR="00AE200F">
          <w:rPr>
            <w:rStyle w:val="Hyperlink"/>
            <w:noProof/>
          </w:rPr>
          <w:t>1.8</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Background</w:t>
        </w:r>
        <w:r w:rsidR="00146152">
          <w:rPr>
            <w:noProof/>
            <w:webHidden/>
          </w:rPr>
          <w:tab/>
        </w:r>
        <w:r w:rsidR="002F7512">
          <w:rPr>
            <w:noProof/>
            <w:webHidden/>
          </w:rPr>
          <w:fldChar w:fldCharType="begin"/>
        </w:r>
        <w:r w:rsidR="00146152">
          <w:rPr>
            <w:noProof/>
            <w:webHidden/>
          </w:rPr>
          <w:instrText xml:space="preserve"> PAGEREF _Toc416351557 \h </w:instrText>
        </w:r>
        <w:r w:rsidR="002F7512">
          <w:rPr>
            <w:noProof/>
            <w:webHidden/>
          </w:rPr>
        </w:r>
        <w:r w:rsidR="002F7512">
          <w:rPr>
            <w:noProof/>
            <w:webHidden/>
          </w:rPr>
          <w:fldChar w:fldCharType="separate"/>
        </w:r>
        <w:r w:rsidR="00146152">
          <w:rPr>
            <w:noProof/>
            <w:webHidden/>
          </w:rPr>
          <w:t>5</w:t>
        </w:r>
        <w:r w:rsidR="002F7512">
          <w:rPr>
            <w:noProof/>
            <w:webHidden/>
          </w:rPr>
          <w:fldChar w:fldCharType="end"/>
        </w:r>
      </w:hyperlink>
    </w:p>
    <w:p w:rsidR="00146152" w:rsidRDefault="009842C9">
      <w:pPr>
        <w:pStyle w:val="TOC1"/>
        <w:rPr>
          <w:rFonts w:asciiTheme="minorHAnsi" w:eastAsiaTheme="minorEastAsia" w:hAnsiTheme="minorHAnsi" w:cstheme="minorBidi"/>
          <w:b w:val="0"/>
          <w:color w:val="auto"/>
          <w:sz w:val="22"/>
          <w:szCs w:val="22"/>
          <w:lang w:eastAsia="en-GB"/>
        </w:rPr>
      </w:pPr>
      <w:hyperlink w:anchor="_Toc416351558" w:history="1">
        <w:r w:rsidR="00146152" w:rsidRPr="00886016">
          <w:rPr>
            <w:rStyle w:val="Hyperlink"/>
          </w:rPr>
          <w:t>SECTION 2 – PROPERTY DESCRIPTION</w:t>
        </w:r>
        <w:r w:rsidR="00146152">
          <w:rPr>
            <w:webHidden/>
          </w:rPr>
          <w:tab/>
        </w:r>
        <w:r w:rsidR="002F7512">
          <w:rPr>
            <w:webHidden/>
          </w:rPr>
          <w:fldChar w:fldCharType="begin"/>
        </w:r>
        <w:r w:rsidR="00146152">
          <w:rPr>
            <w:webHidden/>
          </w:rPr>
          <w:instrText xml:space="preserve"> PAGEREF _Toc416351558 \h </w:instrText>
        </w:r>
        <w:r w:rsidR="002F7512">
          <w:rPr>
            <w:webHidden/>
          </w:rPr>
        </w:r>
        <w:r w:rsidR="002F7512">
          <w:rPr>
            <w:webHidden/>
          </w:rPr>
          <w:fldChar w:fldCharType="separate"/>
        </w:r>
        <w:r w:rsidR="00146152">
          <w:rPr>
            <w:webHidden/>
          </w:rPr>
          <w:t>6</w:t>
        </w:r>
        <w:r w:rsidR="002F7512">
          <w:rPr>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59" w:history="1">
        <w:r w:rsidR="00146152" w:rsidRPr="00886016">
          <w:rPr>
            <w:rStyle w:val="Hyperlink"/>
            <w:noProof/>
          </w:rPr>
          <w:t>2.0</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Situation and location</w:t>
        </w:r>
        <w:r w:rsidR="00146152">
          <w:rPr>
            <w:noProof/>
            <w:webHidden/>
          </w:rPr>
          <w:tab/>
        </w:r>
        <w:r w:rsidR="002F7512">
          <w:rPr>
            <w:noProof/>
            <w:webHidden/>
          </w:rPr>
          <w:fldChar w:fldCharType="begin"/>
        </w:r>
        <w:r w:rsidR="00146152">
          <w:rPr>
            <w:noProof/>
            <w:webHidden/>
          </w:rPr>
          <w:instrText xml:space="preserve"> PAGEREF _Toc416351559 \h </w:instrText>
        </w:r>
        <w:r w:rsidR="002F7512">
          <w:rPr>
            <w:noProof/>
            <w:webHidden/>
          </w:rPr>
        </w:r>
        <w:r w:rsidR="002F7512">
          <w:rPr>
            <w:noProof/>
            <w:webHidden/>
          </w:rPr>
          <w:fldChar w:fldCharType="separate"/>
        </w:r>
        <w:r w:rsidR="00146152">
          <w:rPr>
            <w:noProof/>
            <w:webHidden/>
          </w:rPr>
          <w:t>6</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60" w:history="1">
        <w:r w:rsidR="00146152" w:rsidRPr="00886016">
          <w:rPr>
            <w:rStyle w:val="Hyperlink"/>
            <w:noProof/>
          </w:rPr>
          <w:t>2.1</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Property description</w:t>
        </w:r>
        <w:r w:rsidR="00146152">
          <w:rPr>
            <w:noProof/>
            <w:webHidden/>
          </w:rPr>
          <w:tab/>
        </w:r>
        <w:r w:rsidR="002F7512">
          <w:rPr>
            <w:noProof/>
            <w:webHidden/>
          </w:rPr>
          <w:fldChar w:fldCharType="begin"/>
        </w:r>
        <w:r w:rsidR="00146152">
          <w:rPr>
            <w:noProof/>
            <w:webHidden/>
          </w:rPr>
          <w:instrText xml:space="preserve"> PAGEREF _Toc416351560 \h </w:instrText>
        </w:r>
        <w:r w:rsidR="002F7512">
          <w:rPr>
            <w:noProof/>
            <w:webHidden/>
          </w:rPr>
        </w:r>
        <w:r w:rsidR="002F7512">
          <w:rPr>
            <w:noProof/>
            <w:webHidden/>
          </w:rPr>
          <w:fldChar w:fldCharType="separate"/>
        </w:r>
        <w:r w:rsidR="00146152">
          <w:rPr>
            <w:noProof/>
            <w:webHidden/>
          </w:rPr>
          <w:t>6</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61" w:history="1">
        <w:r w:rsidR="00146152" w:rsidRPr="00886016">
          <w:rPr>
            <w:rStyle w:val="Hyperlink"/>
            <w:noProof/>
          </w:rPr>
          <w:t>2.2</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Services</w:t>
        </w:r>
        <w:r w:rsidR="00146152">
          <w:rPr>
            <w:noProof/>
            <w:webHidden/>
          </w:rPr>
          <w:tab/>
        </w:r>
        <w:r w:rsidR="002F7512">
          <w:rPr>
            <w:noProof/>
            <w:webHidden/>
          </w:rPr>
          <w:fldChar w:fldCharType="begin"/>
        </w:r>
        <w:r w:rsidR="00146152">
          <w:rPr>
            <w:noProof/>
            <w:webHidden/>
          </w:rPr>
          <w:instrText xml:space="preserve"> PAGEREF _Toc416351561 \h </w:instrText>
        </w:r>
        <w:r w:rsidR="002F7512">
          <w:rPr>
            <w:noProof/>
            <w:webHidden/>
          </w:rPr>
        </w:r>
        <w:r w:rsidR="002F7512">
          <w:rPr>
            <w:noProof/>
            <w:webHidden/>
          </w:rPr>
          <w:fldChar w:fldCharType="separate"/>
        </w:r>
        <w:r w:rsidR="00146152">
          <w:rPr>
            <w:noProof/>
            <w:webHidden/>
          </w:rPr>
          <w:t>6</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62" w:history="1">
        <w:r w:rsidR="00146152" w:rsidRPr="00886016">
          <w:rPr>
            <w:rStyle w:val="Hyperlink"/>
            <w:noProof/>
          </w:rPr>
          <w:t>2.3</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Condition</w:t>
        </w:r>
        <w:r w:rsidR="00146152">
          <w:rPr>
            <w:noProof/>
            <w:webHidden/>
          </w:rPr>
          <w:tab/>
        </w:r>
        <w:r w:rsidR="002F7512">
          <w:rPr>
            <w:noProof/>
            <w:webHidden/>
          </w:rPr>
          <w:fldChar w:fldCharType="begin"/>
        </w:r>
        <w:r w:rsidR="00146152">
          <w:rPr>
            <w:noProof/>
            <w:webHidden/>
          </w:rPr>
          <w:instrText xml:space="preserve"> PAGEREF _Toc416351562 \h </w:instrText>
        </w:r>
        <w:r w:rsidR="002F7512">
          <w:rPr>
            <w:noProof/>
            <w:webHidden/>
          </w:rPr>
        </w:r>
        <w:r w:rsidR="002F7512">
          <w:rPr>
            <w:noProof/>
            <w:webHidden/>
          </w:rPr>
          <w:fldChar w:fldCharType="separate"/>
        </w:r>
        <w:r w:rsidR="00146152">
          <w:rPr>
            <w:noProof/>
            <w:webHidden/>
          </w:rPr>
          <w:t>6</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63" w:history="1">
        <w:r w:rsidR="00146152" w:rsidRPr="00886016">
          <w:rPr>
            <w:rStyle w:val="Hyperlink"/>
            <w:noProof/>
          </w:rPr>
          <w:t>2.4</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Fixed Outgoings</w:t>
        </w:r>
        <w:r w:rsidR="00146152">
          <w:rPr>
            <w:noProof/>
            <w:webHidden/>
          </w:rPr>
          <w:tab/>
        </w:r>
        <w:r w:rsidR="002F7512">
          <w:rPr>
            <w:noProof/>
            <w:webHidden/>
          </w:rPr>
          <w:fldChar w:fldCharType="begin"/>
        </w:r>
        <w:r w:rsidR="00146152">
          <w:rPr>
            <w:noProof/>
            <w:webHidden/>
          </w:rPr>
          <w:instrText xml:space="preserve"> PAGEREF _Toc416351563 \h </w:instrText>
        </w:r>
        <w:r w:rsidR="002F7512">
          <w:rPr>
            <w:noProof/>
            <w:webHidden/>
          </w:rPr>
        </w:r>
        <w:r w:rsidR="002F7512">
          <w:rPr>
            <w:noProof/>
            <w:webHidden/>
          </w:rPr>
          <w:fldChar w:fldCharType="separate"/>
        </w:r>
        <w:r w:rsidR="00146152">
          <w:rPr>
            <w:noProof/>
            <w:webHidden/>
          </w:rPr>
          <w:t>6</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64" w:history="1">
        <w:r w:rsidR="00146152" w:rsidRPr="00886016">
          <w:rPr>
            <w:rStyle w:val="Hyperlink"/>
            <w:noProof/>
          </w:rPr>
          <w:t>2.5</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Variable Outgoings</w:t>
        </w:r>
        <w:r w:rsidR="00146152">
          <w:rPr>
            <w:noProof/>
            <w:webHidden/>
          </w:rPr>
          <w:tab/>
        </w:r>
        <w:r w:rsidR="002F7512">
          <w:rPr>
            <w:noProof/>
            <w:webHidden/>
          </w:rPr>
          <w:fldChar w:fldCharType="begin"/>
        </w:r>
        <w:r w:rsidR="00146152">
          <w:rPr>
            <w:noProof/>
            <w:webHidden/>
          </w:rPr>
          <w:instrText xml:space="preserve"> PAGEREF _Toc416351564 \h </w:instrText>
        </w:r>
        <w:r w:rsidR="002F7512">
          <w:rPr>
            <w:noProof/>
            <w:webHidden/>
          </w:rPr>
        </w:r>
        <w:r w:rsidR="002F7512">
          <w:rPr>
            <w:noProof/>
            <w:webHidden/>
          </w:rPr>
          <w:fldChar w:fldCharType="separate"/>
        </w:r>
        <w:r w:rsidR="00146152">
          <w:rPr>
            <w:noProof/>
            <w:webHidden/>
          </w:rPr>
          <w:t>6</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65" w:history="1">
        <w:r w:rsidR="00146152" w:rsidRPr="00886016">
          <w:rPr>
            <w:rStyle w:val="Hyperlink"/>
            <w:noProof/>
          </w:rPr>
          <w:t>2.6</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Fixtures and Fittings</w:t>
        </w:r>
        <w:r w:rsidR="00146152">
          <w:rPr>
            <w:noProof/>
            <w:webHidden/>
          </w:rPr>
          <w:tab/>
        </w:r>
        <w:r w:rsidR="002F7512">
          <w:rPr>
            <w:noProof/>
            <w:webHidden/>
          </w:rPr>
          <w:fldChar w:fldCharType="begin"/>
        </w:r>
        <w:r w:rsidR="00146152">
          <w:rPr>
            <w:noProof/>
            <w:webHidden/>
          </w:rPr>
          <w:instrText xml:space="preserve"> PAGEREF _Toc416351565 \h </w:instrText>
        </w:r>
        <w:r w:rsidR="002F7512">
          <w:rPr>
            <w:noProof/>
            <w:webHidden/>
          </w:rPr>
        </w:r>
        <w:r w:rsidR="002F7512">
          <w:rPr>
            <w:noProof/>
            <w:webHidden/>
          </w:rPr>
          <w:fldChar w:fldCharType="separate"/>
        </w:r>
        <w:r w:rsidR="00146152">
          <w:rPr>
            <w:noProof/>
            <w:webHidden/>
          </w:rPr>
          <w:t>6</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66" w:history="1">
        <w:r w:rsidR="00146152" w:rsidRPr="00886016">
          <w:rPr>
            <w:rStyle w:val="Hyperlink"/>
            <w:noProof/>
          </w:rPr>
          <w:t>2.7</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The Effect of the Wylfa Newydd Project on the Property</w:t>
        </w:r>
        <w:r w:rsidR="00146152">
          <w:rPr>
            <w:noProof/>
            <w:webHidden/>
          </w:rPr>
          <w:tab/>
        </w:r>
        <w:r w:rsidR="002F7512">
          <w:rPr>
            <w:noProof/>
            <w:webHidden/>
          </w:rPr>
          <w:fldChar w:fldCharType="begin"/>
        </w:r>
        <w:r w:rsidR="00146152">
          <w:rPr>
            <w:noProof/>
            <w:webHidden/>
          </w:rPr>
          <w:instrText xml:space="preserve"> PAGEREF _Toc416351566 \h </w:instrText>
        </w:r>
        <w:r w:rsidR="002F7512">
          <w:rPr>
            <w:noProof/>
            <w:webHidden/>
          </w:rPr>
        </w:r>
        <w:r w:rsidR="002F7512">
          <w:rPr>
            <w:noProof/>
            <w:webHidden/>
          </w:rPr>
          <w:fldChar w:fldCharType="separate"/>
        </w:r>
        <w:r w:rsidR="00146152">
          <w:rPr>
            <w:noProof/>
            <w:webHidden/>
          </w:rPr>
          <w:t>6</w:t>
        </w:r>
        <w:r w:rsidR="002F7512">
          <w:rPr>
            <w:noProof/>
            <w:webHidden/>
          </w:rPr>
          <w:fldChar w:fldCharType="end"/>
        </w:r>
      </w:hyperlink>
    </w:p>
    <w:p w:rsidR="00146152" w:rsidRDefault="009842C9">
      <w:pPr>
        <w:pStyle w:val="TOC1"/>
        <w:rPr>
          <w:rFonts w:asciiTheme="minorHAnsi" w:eastAsiaTheme="minorEastAsia" w:hAnsiTheme="minorHAnsi" w:cstheme="minorBidi"/>
          <w:b w:val="0"/>
          <w:color w:val="auto"/>
          <w:sz w:val="22"/>
          <w:szCs w:val="22"/>
          <w:lang w:eastAsia="en-GB"/>
        </w:rPr>
      </w:pPr>
      <w:hyperlink w:anchor="_Toc416351567" w:history="1">
        <w:r w:rsidR="00146152" w:rsidRPr="00886016">
          <w:rPr>
            <w:rStyle w:val="Hyperlink"/>
          </w:rPr>
          <w:t>SECTION 3 – LEGAL AND TITLE MATTERS</w:t>
        </w:r>
        <w:r w:rsidR="00146152">
          <w:rPr>
            <w:webHidden/>
          </w:rPr>
          <w:tab/>
        </w:r>
        <w:r w:rsidR="002F7512">
          <w:rPr>
            <w:webHidden/>
          </w:rPr>
          <w:fldChar w:fldCharType="begin"/>
        </w:r>
        <w:r w:rsidR="00146152">
          <w:rPr>
            <w:webHidden/>
          </w:rPr>
          <w:instrText xml:space="preserve"> PAGEREF _Toc416351567 \h </w:instrText>
        </w:r>
        <w:r w:rsidR="002F7512">
          <w:rPr>
            <w:webHidden/>
          </w:rPr>
        </w:r>
        <w:r w:rsidR="002F7512">
          <w:rPr>
            <w:webHidden/>
          </w:rPr>
          <w:fldChar w:fldCharType="separate"/>
        </w:r>
        <w:r w:rsidR="00146152">
          <w:rPr>
            <w:webHidden/>
          </w:rPr>
          <w:t>7</w:t>
        </w:r>
        <w:r w:rsidR="002F7512">
          <w:rPr>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68" w:history="1">
        <w:r w:rsidR="00146152" w:rsidRPr="00886016">
          <w:rPr>
            <w:rStyle w:val="Hyperlink"/>
            <w:noProof/>
          </w:rPr>
          <w:t>3.0</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Tenure</w:t>
        </w:r>
        <w:r w:rsidR="00146152">
          <w:rPr>
            <w:noProof/>
            <w:webHidden/>
          </w:rPr>
          <w:tab/>
        </w:r>
        <w:r w:rsidR="002F7512">
          <w:rPr>
            <w:noProof/>
            <w:webHidden/>
          </w:rPr>
          <w:fldChar w:fldCharType="begin"/>
        </w:r>
        <w:r w:rsidR="00146152">
          <w:rPr>
            <w:noProof/>
            <w:webHidden/>
          </w:rPr>
          <w:instrText xml:space="preserve"> PAGEREF _Toc416351568 \h </w:instrText>
        </w:r>
        <w:r w:rsidR="002F7512">
          <w:rPr>
            <w:noProof/>
            <w:webHidden/>
          </w:rPr>
        </w:r>
        <w:r w:rsidR="002F7512">
          <w:rPr>
            <w:noProof/>
            <w:webHidden/>
          </w:rPr>
          <w:fldChar w:fldCharType="separate"/>
        </w:r>
        <w:r w:rsidR="00146152">
          <w:rPr>
            <w:noProof/>
            <w:webHidden/>
          </w:rPr>
          <w:t>7</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69" w:history="1">
        <w:r w:rsidR="00146152" w:rsidRPr="00886016">
          <w:rPr>
            <w:rStyle w:val="Hyperlink"/>
            <w:noProof/>
          </w:rPr>
          <w:t>3.1</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Title</w:t>
        </w:r>
        <w:r w:rsidR="00146152">
          <w:rPr>
            <w:noProof/>
            <w:webHidden/>
          </w:rPr>
          <w:tab/>
        </w:r>
        <w:r w:rsidR="002F7512">
          <w:rPr>
            <w:noProof/>
            <w:webHidden/>
          </w:rPr>
          <w:fldChar w:fldCharType="begin"/>
        </w:r>
        <w:r w:rsidR="00146152">
          <w:rPr>
            <w:noProof/>
            <w:webHidden/>
          </w:rPr>
          <w:instrText xml:space="preserve"> PAGEREF _Toc416351569 \h </w:instrText>
        </w:r>
        <w:r w:rsidR="002F7512">
          <w:rPr>
            <w:noProof/>
            <w:webHidden/>
          </w:rPr>
        </w:r>
        <w:r w:rsidR="002F7512">
          <w:rPr>
            <w:noProof/>
            <w:webHidden/>
          </w:rPr>
          <w:fldChar w:fldCharType="separate"/>
        </w:r>
        <w:r w:rsidR="00146152">
          <w:rPr>
            <w:noProof/>
            <w:webHidden/>
          </w:rPr>
          <w:t>7</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70" w:history="1">
        <w:r w:rsidR="00146152" w:rsidRPr="00886016">
          <w:rPr>
            <w:rStyle w:val="Hyperlink"/>
            <w:noProof/>
          </w:rPr>
          <w:t>3.2</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Tenancies</w:t>
        </w:r>
        <w:r w:rsidR="00146152">
          <w:rPr>
            <w:noProof/>
            <w:webHidden/>
          </w:rPr>
          <w:tab/>
        </w:r>
        <w:r w:rsidR="002F7512">
          <w:rPr>
            <w:noProof/>
            <w:webHidden/>
          </w:rPr>
          <w:fldChar w:fldCharType="begin"/>
        </w:r>
        <w:r w:rsidR="00146152">
          <w:rPr>
            <w:noProof/>
            <w:webHidden/>
          </w:rPr>
          <w:instrText xml:space="preserve"> PAGEREF _Toc416351570 \h </w:instrText>
        </w:r>
        <w:r w:rsidR="002F7512">
          <w:rPr>
            <w:noProof/>
            <w:webHidden/>
          </w:rPr>
        </w:r>
        <w:r w:rsidR="002F7512">
          <w:rPr>
            <w:noProof/>
            <w:webHidden/>
          </w:rPr>
          <w:fldChar w:fldCharType="separate"/>
        </w:r>
        <w:r w:rsidR="00146152">
          <w:rPr>
            <w:noProof/>
            <w:webHidden/>
          </w:rPr>
          <w:t>7</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71" w:history="1">
        <w:r w:rsidR="00146152" w:rsidRPr="00886016">
          <w:rPr>
            <w:rStyle w:val="Hyperlink"/>
            <w:noProof/>
          </w:rPr>
          <w:t>3.3</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Rights of Way</w:t>
        </w:r>
        <w:r w:rsidR="00146152">
          <w:rPr>
            <w:noProof/>
            <w:webHidden/>
          </w:rPr>
          <w:tab/>
        </w:r>
        <w:r w:rsidR="002F7512">
          <w:rPr>
            <w:noProof/>
            <w:webHidden/>
          </w:rPr>
          <w:fldChar w:fldCharType="begin"/>
        </w:r>
        <w:r w:rsidR="00146152">
          <w:rPr>
            <w:noProof/>
            <w:webHidden/>
          </w:rPr>
          <w:instrText xml:space="preserve"> PAGEREF _Toc416351571 \h </w:instrText>
        </w:r>
        <w:r w:rsidR="002F7512">
          <w:rPr>
            <w:noProof/>
            <w:webHidden/>
          </w:rPr>
        </w:r>
        <w:r w:rsidR="002F7512">
          <w:rPr>
            <w:noProof/>
            <w:webHidden/>
          </w:rPr>
          <w:fldChar w:fldCharType="separate"/>
        </w:r>
        <w:r w:rsidR="00146152">
          <w:rPr>
            <w:noProof/>
            <w:webHidden/>
          </w:rPr>
          <w:t>7</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72" w:history="1">
        <w:r w:rsidR="00146152" w:rsidRPr="00886016">
          <w:rPr>
            <w:rStyle w:val="Hyperlink"/>
            <w:noProof/>
          </w:rPr>
          <w:t>3.4</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Easements and Wayleaves</w:t>
        </w:r>
        <w:r w:rsidR="00146152">
          <w:rPr>
            <w:noProof/>
            <w:webHidden/>
          </w:rPr>
          <w:tab/>
        </w:r>
        <w:r w:rsidR="002F7512">
          <w:rPr>
            <w:noProof/>
            <w:webHidden/>
          </w:rPr>
          <w:fldChar w:fldCharType="begin"/>
        </w:r>
        <w:r w:rsidR="00146152">
          <w:rPr>
            <w:noProof/>
            <w:webHidden/>
          </w:rPr>
          <w:instrText xml:space="preserve"> PAGEREF _Toc416351572 \h </w:instrText>
        </w:r>
        <w:r w:rsidR="002F7512">
          <w:rPr>
            <w:noProof/>
            <w:webHidden/>
          </w:rPr>
        </w:r>
        <w:r w:rsidR="002F7512">
          <w:rPr>
            <w:noProof/>
            <w:webHidden/>
          </w:rPr>
          <w:fldChar w:fldCharType="separate"/>
        </w:r>
        <w:r w:rsidR="00146152">
          <w:rPr>
            <w:noProof/>
            <w:webHidden/>
          </w:rPr>
          <w:t>7</w:t>
        </w:r>
        <w:r w:rsidR="002F7512">
          <w:rPr>
            <w:noProof/>
            <w:webHidden/>
          </w:rPr>
          <w:fldChar w:fldCharType="end"/>
        </w:r>
      </w:hyperlink>
    </w:p>
    <w:p w:rsidR="00146152" w:rsidRDefault="009842C9">
      <w:pPr>
        <w:pStyle w:val="TOC1"/>
        <w:rPr>
          <w:rFonts w:asciiTheme="minorHAnsi" w:eastAsiaTheme="minorEastAsia" w:hAnsiTheme="minorHAnsi" w:cstheme="minorBidi"/>
          <w:b w:val="0"/>
          <w:color w:val="auto"/>
          <w:sz w:val="22"/>
          <w:szCs w:val="22"/>
          <w:lang w:eastAsia="en-GB"/>
        </w:rPr>
      </w:pPr>
      <w:hyperlink w:anchor="_Toc416351573" w:history="1">
        <w:r w:rsidR="00146152" w:rsidRPr="00886016">
          <w:rPr>
            <w:rStyle w:val="Hyperlink"/>
          </w:rPr>
          <w:t>SECTION 4 – PLANNING AND STATUTORY MATTERS</w:t>
        </w:r>
        <w:r w:rsidR="00146152">
          <w:rPr>
            <w:webHidden/>
          </w:rPr>
          <w:tab/>
        </w:r>
        <w:r w:rsidR="002F7512">
          <w:rPr>
            <w:webHidden/>
          </w:rPr>
          <w:fldChar w:fldCharType="begin"/>
        </w:r>
        <w:r w:rsidR="00146152">
          <w:rPr>
            <w:webHidden/>
          </w:rPr>
          <w:instrText xml:space="preserve"> PAGEREF _Toc416351573 \h </w:instrText>
        </w:r>
        <w:r w:rsidR="002F7512">
          <w:rPr>
            <w:webHidden/>
          </w:rPr>
        </w:r>
        <w:r w:rsidR="002F7512">
          <w:rPr>
            <w:webHidden/>
          </w:rPr>
          <w:fldChar w:fldCharType="separate"/>
        </w:r>
        <w:r w:rsidR="00146152">
          <w:rPr>
            <w:webHidden/>
          </w:rPr>
          <w:t>7</w:t>
        </w:r>
        <w:r w:rsidR="002F7512">
          <w:rPr>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74" w:history="1">
        <w:r w:rsidR="00146152" w:rsidRPr="00886016">
          <w:rPr>
            <w:rStyle w:val="Hyperlink"/>
            <w:noProof/>
          </w:rPr>
          <w:t>4.0</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Town and Country Planning</w:t>
        </w:r>
        <w:r w:rsidR="00146152">
          <w:rPr>
            <w:noProof/>
            <w:webHidden/>
          </w:rPr>
          <w:tab/>
        </w:r>
        <w:r w:rsidR="002F7512">
          <w:rPr>
            <w:noProof/>
            <w:webHidden/>
          </w:rPr>
          <w:fldChar w:fldCharType="begin"/>
        </w:r>
        <w:r w:rsidR="00146152">
          <w:rPr>
            <w:noProof/>
            <w:webHidden/>
          </w:rPr>
          <w:instrText xml:space="preserve"> PAGEREF _Toc416351574 \h </w:instrText>
        </w:r>
        <w:r w:rsidR="002F7512">
          <w:rPr>
            <w:noProof/>
            <w:webHidden/>
          </w:rPr>
        </w:r>
        <w:r w:rsidR="002F7512">
          <w:rPr>
            <w:noProof/>
            <w:webHidden/>
          </w:rPr>
          <w:fldChar w:fldCharType="separate"/>
        </w:r>
        <w:r w:rsidR="00146152">
          <w:rPr>
            <w:noProof/>
            <w:webHidden/>
          </w:rPr>
          <w:t>7</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75" w:history="1">
        <w:r w:rsidR="00146152" w:rsidRPr="00886016">
          <w:rPr>
            <w:rStyle w:val="Hyperlink"/>
            <w:noProof/>
          </w:rPr>
          <w:t>4.1</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Restrictions</w:t>
        </w:r>
        <w:r w:rsidR="00146152">
          <w:rPr>
            <w:noProof/>
            <w:webHidden/>
          </w:rPr>
          <w:tab/>
        </w:r>
        <w:r w:rsidR="002F7512">
          <w:rPr>
            <w:noProof/>
            <w:webHidden/>
          </w:rPr>
          <w:fldChar w:fldCharType="begin"/>
        </w:r>
        <w:r w:rsidR="00146152">
          <w:rPr>
            <w:noProof/>
            <w:webHidden/>
          </w:rPr>
          <w:instrText xml:space="preserve"> PAGEREF _Toc416351575 \h </w:instrText>
        </w:r>
        <w:r w:rsidR="002F7512">
          <w:rPr>
            <w:noProof/>
            <w:webHidden/>
          </w:rPr>
        </w:r>
        <w:r w:rsidR="002F7512">
          <w:rPr>
            <w:noProof/>
            <w:webHidden/>
          </w:rPr>
          <w:fldChar w:fldCharType="separate"/>
        </w:r>
        <w:r w:rsidR="00146152">
          <w:rPr>
            <w:noProof/>
            <w:webHidden/>
          </w:rPr>
          <w:t>7</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76" w:history="1">
        <w:r w:rsidR="00146152" w:rsidRPr="00886016">
          <w:rPr>
            <w:rStyle w:val="Hyperlink"/>
            <w:noProof/>
          </w:rPr>
          <w:t>4.2</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Highway Matters</w:t>
        </w:r>
        <w:r w:rsidR="00146152">
          <w:rPr>
            <w:noProof/>
            <w:webHidden/>
          </w:rPr>
          <w:tab/>
        </w:r>
        <w:r w:rsidR="002F7512">
          <w:rPr>
            <w:noProof/>
            <w:webHidden/>
          </w:rPr>
          <w:fldChar w:fldCharType="begin"/>
        </w:r>
        <w:r w:rsidR="00146152">
          <w:rPr>
            <w:noProof/>
            <w:webHidden/>
          </w:rPr>
          <w:instrText xml:space="preserve"> PAGEREF _Toc416351576 \h </w:instrText>
        </w:r>
        <w:r w:rsidR="002F7512">
          <w:rPr>
            <w:noProof/>
            <w:webHidden/>
          </w:rPr>
        </w:r>
        <w:r w:rsidR="002F7512">
          <w:rPr>
            <w:noProof/>
            <w:webHidden/>
          </w:rPr>
          <w:fldChar w:fldCharType="separate"/>
        </w:r>
        <w:r w:rsidR="00146152">
          <w:rPr>
            <w:noProof/>
            <w:webHidden/>
          </w:rPr>
          <w:t>7</w:t>
        </w:r>
        <w:r w:rsidR="002F7512">
          <w:rPr>
            <w:noProof/>
            <w:webHidden/>
          </w:rPr>
          <w:fldChar w:fldCharType="end"/>
        </w:r>
      </w:hyperlink>
    </w:p>
    <w:p w:rsidR="00146152" w:rsidRDefault="009842C9">
      <w:pPr>
        <w:pStyle w:val="TOC1"/>
        <w:rPr>
          <w:rFonts w:asciiTheme="minorHAnsi" w:eastAsiaTheme="minorEastAsia" w:hAnsiTheme="minorHAnsi" w:cstheme="minorBidi"/>
          <w:b w:val="0"/>
          <w:color w:val="auto"/>
          <w:sz w:val="22"/>
          <w:szCs w:val="22"/>
          <w:lang w:eastAsia="en-GB"/>
        </w:rPr>
      </w:pPr>
      <w:hyperlink w:anchor="_Toc416351577" w:history="1">
        <w:r w:rsidR="00146152" w:rsidRPr="00886016">
          <w:rPr>
            <w:rStyle w:val="Hyperlink"/>
          </w:rPr>
          <w:t>SECTION 5 – ENVIRONMENTAL MATTERS</w:t>
        </w:r>
        <w:r w:rsidR="00146152">
          <w:rPr>
            <w:webHidden/>
          </w:rPr>
          <w:tab/>
        </w:r>
        <w:r w:rsidR="002F7512">
          <w:rPr>
            <w:webHidden/>
          </w:rPr>
          <w:fldChar w:fldCharType="begin"/>
        </w:r>
        <w:r w:rsidR="00146152">
          <w:rPr>
            <w:webHidden/>
          </w:rPr>
          <w:instrText xml:space="preserve"> PAGEREF _Toc416351577 \h </w:instrText>
        </w:r>
        <w:r w:rsidR="002F7512">
          <w:rPr>
            <w:webHidden/>
          </w:rPr>
        </w:r>
        <w:r w:rsidR="002F7512">
          <w:rPr>
            <w:webHidden/>
          </w:rPr>
          <w:fldChar w:fldCharType="separate"/>
        </w:r>
        <w:r w:rsidR="00146152">
          <w:rPr>
            <w:webHidden/>
          </w:rPr>
          <w:t>8</w:t>
        </w:r>
        <w:r w:rsidR="002F7512">
          <w:rPr>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78" w:history="1">
        <w:r w:rsidR="00146152" w:rsidRPr="00886016">
          <w:rPr>
            <w:rStyle w:val="Hyperlink"/>
            <w:noProof/>
          </w:rPr>
          <w:t>5.0</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Contamination and Pollution Issues</w:t>
        </w:r>
        <w:r w:rsidR="00146152">
          <w:rPr>
            <w:noProof/>
            <w:webHidden/>
          </w:rPr>
          <w:tab/>
        </w:r>
        <w:r w:rsidR="002F7512">
          <w:rPr>
            <w:noProof/>
            <w:webHidden/>
          </w:rPr>
          <w:fldChar w:fldCharType="begin"/>
        </w:r>
        <w:r w:rsidR="00146152">
          <w:rPr>
            <w:noProof/>
            <w:webHidden/>
          </w:rPr>
          <w:instrText xml:space="preserve"> PAGEREF _Toc416351578 \h </w:instrText>
        </w:r>
        <w:r w:rsidR="002F7512">
          <w:rPr>
            <w:noProof/>
            <w:webHidden/>
          </w:rPr>
        </w:r>
        <w:r w:rsidR="002F7512">
          <w:rPr>
            <w:noProof/>
            <w:webHidden/>
          </w:rPr>
          <w:fldChar w:fldCharType="separate"/>
        </w:r>
        <w:r w:rsidR="00146152">
          <w:rPr>
            <w:noProof/>
            <w:webHidden/>
          </w:rPr>
          <w:t>8</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79" w:history="1">
        <w:r w:rsidR="00146152" w:rsidRPr="00886016">
          <w:rPr>
            <w:rStyle w:val="Hyperlink"/>
            <w:noProof/>
          </w:rPr>
          <w:t>5.1</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Hazardous and Deleterious Materials</w:t>
        </w:r>
        <w:r w:rsidR="00146152">
          <w:rPr>
            <w:noProof/>
            <w:webHidden/>
          </w:rPr>
          <w:tab/>
        </w:r>
        <w:r w:rsidR="002F7512">
          <w:rPr>
            <w:noProof/>
            <w:webHidden/>
          </w:rPr>
          <w:fldChar w:fldCharType="begin"/>
        </w:r>
        <w:r w:rsidR="00146152">
          <w:rPr>
            <w:noProof/>
            <w:webHidden/>
          </w:rPr>
          <w:instrText xml:space="preserve"> PAGEREF _Toc416351579 \h </w:instrText>
        </w:r>
        <w:r w:rsidR="002F7512">
          <w:rPr>
            <w:noProof/>
            <w:webHidden/>
          </w:rPr>
        </w:r>
        <w:r w:rsidR="002F7512">
          <w:rPr>
            <w:noProof/>
            <w:webHidden/>
          </w:rPr>
          <w:fldChar w:fldCharType="separate"/>
        </w:r>
        <w:r w:rsidR="00146152">
          <w:rPr>
            <w:noProof/>
            <w:webHidden/>
          </w:rPr>
          <w:t>8</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80" w:history="1">
        <w:r w:rsidR="00146152" w:rsidRPr="00886016">
          <w:rPr>
            <w:rStyle w:val="Hyperlink"/>
            <w:noProof/>
          </w:rPr>
          <w:t>5.2</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Flood Risk</w:t>
        </w:r>
        <w:r w:rsidR="00146152">
          <w:rPr>
            <w:noProof/>
            <w:webHidden/>
          </w:rPr>
          <w:tab/>
        </w:r>
        <w:r w:rsidR="002F7512">
          <w:rPr>
            <w:noProof/>
            <w:webHidden/>
          </w:rPr>
          <w:fldChar w:fldCharType="begin"/>
        </w:r>
        <w:r w:rsidR="00146152">
          <w:rPr>
            <w:noProof/>
            <w:webHidden/>
          </w:rPr>
          <w:instrText xml:space="preserve"> PAGEREF _Toc416351580 \h </w:instrText>
        </w:r>
        <w:r w:rsidR="002F7512">
          <w:rPr>
            <w:noProof/>
            <w:webHidden/>
          </w:rPr>
        </w:r>
        <w:r w:rsidR="002F7512">
          <w:rPr>
            <w:noProof/>
            <w:webHidden/>
          </w:rPr>
          <w:fldChar w:fldCharType="separate"/>
        </w:r>
        <w:r w:rsidR="00146152">
          <w:rPr>
            <w:noProof/>
            <w:webHidden/>
          </w:rPr>
          <w:t>8</w:t>
        </w:r>
        <w:r w:rsidR="002F7512">
          <w:rPr>
            <w:noProof/>
            <w:webHidden/>
          </w:rPr>
          <w:fldChar w:fldCharType="end"/>
        </w:r>
      </w:hyperlink>
    </w:p>
    <w:p w:rsidR="00146152" w:rsidRDefault="009842C9">
      <w:pPr>
        <w:pStyle w:val="TOC1"/>
        <w:rPr>
          <w:rFonts w:asciiTheme="minorHAnsi" w:eastAsiaTheme="minorEastAsia" w:hAnsiTheme="minorHAnsi" w:cstheme="minorBidi"/>
          <w:b w:val="0"/>
          <w:color w:val="auto"/>
          <w:sz w:val="22"/>
          <w:szCs w:val="22"/>
          <w:lang w:eastAsia="en-GB"/>
        </w:rPr>
      </w:pPr>
      <w:hyperlink w:anchor="_Toc416351581" w:history="1">
        <w:r w:rsidR="00146152" w:rsidRPr="00886016">
          <w:rPr>
            <w:rStyle w:val="Hyperlink"/>
          </w:rPr>
          <w:t>SECTION 6 – THE VALUATION</w:t>
        </w:r>
        <w:r w:rsidR="00146152">
          <w:rPr>
            <w:webHidden/>
          </w:rPr>
          <w:tab/>
        </w:r>
        <w:r w:rsidR="002F7512">
          <w:rPr>
            <w:webHidden/>
          </w:rPr>
          <w:fldChar w:fldCharType="begin"/>
        </w:r>
        <w:r w:rsidR="00146152">
          <w:rPr>
            <w:webHidden/>
          </w:rPr>
          <w:instrText xml:space="preserve"> PAGEREF _Toc416351581 \h </w:instrText>
        </w:r>
        <w:r w:rsidR="002F7512">
          <w:rPr>
            <w:webHidden/>
          </w:rPr>
        </w:r>
        <w:r w:rsidR="002F7512">
          <w:rPr>
            <w:webHidden/>
          </w:rPr>
          <w:fldChar w:fldCharType="separate"/>
        </w:r>
        <w:r w:rsidR="00146152">
          <w:rPr>
            <w:webHidden/>
          </w:rPr>
          <w:t>8</w:t>
        </w:r>
        <w:r w:rsidR="002F7512">
          <w:rPr>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82" w:history="1">
        <w:r w:rsidR="00146152" w:rsidRPr="00886016">
          <w:rPr>
            <w:rStyle w:val="Hyperlink"/>
            <w:noProof/>
          </w:rPr>
          <w:t>6.0</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Assumptions</w:t>
        </w:r>
        <w:r w:rsidR="00146152">
          <w:rPr>
            <w:noProof/>
            <w:webHidden/>
          </w:rPr>
          <w:tab/>
        </w:r>
        <w:r w:rsidR="002F7512">
          <w:rPr>
            <w:noProof/>
            <w:webHidden/>
          </w:rPr>
          <w:fldChar w:fldCharType="begin"/>
        </w:r>
        <w:r w:rsidR="00146152">
          <w:rPr>
            <w:noProof/>
            <w:webHidden/>
          </w:rPr>
          <w:instrText xml:space="preserve"> PAGEREF _Toc416351582 \h </w:instrText>
        </w:r>
        <w:r w:rsidR="002F7512">
          <w:rPr>
            <w:noProof/>
            <w:webHidden/>
          </w:rPr>
        </w:r>
        <w:r w:rsidR="002F7512">
          <w:rPr>
            <w:noProof/>
            <w:webHidden/>
          </w:rPr>
          <w:fldChar w:fldCharType="separate"/>
        </w:r>
        <w:r w:rsidR="00146152">
          <w:rPr>
            <w:noProof/>
            <w:webHidden/>
          </w:rPr>
          <w:t>8</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83" w:history="1">
        <w:r w:rsidR="00146152" w:rsidRPr="00886016">
          <w:rPr>
            <w:rStyle w:val="Hyperlink"/>
            <w:noProof/>
          </w:rPr>
          <w:t>6.1</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Basis of Valuation</w:t>
        </w:r>
        <w:r w:rsidR="00146152">
          <w:rPr>
            <w:noProof/>
            <w:webHidden/>
          </w:rPr>
          <w:tab/>
        </w:r>
        <w:r w:rsidR="002F7512">
          <w:rPr>
            <w:noProof/>
            <w:webHidden/>
          </w:rPr>
          <w:fldChar w:fldCharType="begin"/>
        </w:r>
        <w:r w:rsidR="00146152">
          <w:rPr>
            <w:noProof/>
            <w:webHidden/>
          </w:rPr>
          <w:instrText xml:space="preserve"> PAGEREF _Toc416351583 \h </w:instrText>
        </w:r>
        <w:r w:rsidR="002F7512">
          <w:rPr>
            <w:noProof/>
            <w:webHidden/>
          </w:rPr>
        </w:r>
        <w:r w:rsidR="002F7512">
          <w:rPr>
            <w:noProof/>
            <w:webHidden/>
          </w:rPr>
          <w:fldChar w:fldCharType="separate"/>
        </w:r>
        <w:r w:rsidR="00146152">
          <w:rPr>
            <w:noProof/>
            <w:webHidden/>
          </w:rPr>
          <w:t>8</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84" w:history="1">
        <w:r w:rsidR="00146152" w:rsidRPr="00886016">
          <w:rPr>
            <w:rStyle w:val="Hyperlink"/>
            <w:noProof/>
          </w:rPr>
          <w:t>6.2</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Market Conditions</w:t>
        </w:r>
        <w:r w:rsidR="00146152">
          <w:rPr>
            <w:noProof/>
            <w:webHidden/>
          </w:rPr>
          <w:tab/>
        </w:r>
        <w:r w:rsidR="002F7512">
          <w:rPr>
            <w:noProof/>
            <w:webHidden/>
          </w:rPr>
          <w:fldChar w:fldCharType="begin"/>
        </w:r>
        <w:r w:rsidR="00146152">
          <w:rPr>
            <w:noProof/>
            <w:webHidden/>
          </w:rPr>
          <w:instrText xml:space="preserve"> PAGEREF _Toc416351584 \h </w:instrText>
        </w:r>
        <w:r w:rsidR="002F7512">
          <w:rPr>
            <w:noProof/>
            <w:webHidden/>
          </w:rPr>
        </w:r>
        <w:r w:rsidR="002F7512">
          <w:rPr>
            <w:noProof/>
            <w:webHidden/>
          </w:rPr>
          <w:fldChar w:fldCharType="separate"/>
        </w:r>
        <w:r w:rsidR="00146152">
          <w:rPr>
            <w:noProof/>
            <w:webHidden/>
          </w:rPr>
          <w:t>8</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85" w:history="1">
        <w:r w:rsidR="00146152" w:rsidRPr="00886016">
          <w:rPr>
            <w:rStyle w:val="Hyperlink"/>
            <w:noProof/>
          </w:rPr>
          <w:t>6.3</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Methods of Valuation</w:t>
        </w:r>
        <w:r w:rsidR="00146152">
          <w:rPr>
            <w:noProof/>
            <w:webHidden/>
          </w:rPr>
          <w:tab/>
        </w:r>
        <w:r w:rsidR="002F7512">
          <w:rPr>
            <w:noProof/>
            <w:webHidden/>
          </w:rPr>
          <w:fldChar w:fldCharType="begin"/>
        </w:r>
        <w:r w:rsidR="00146152">
          <w:rPr>
            <w:noProof/>
            <w:webHidden/>
          </w:rPr>
          <w:instrText xml:space="preserve"> PAGEREF _Toc416351585 \h </w:instrText>
        </w:r>
        <w:r w:rsidR="002F7512">
          <w:rPr>
            <w:noProof/>
            <w:webHidden/>
          </w:rPr>
        </w:r>
        <w:r w:rsidR="002F7512">
          <w:rPr>
            <w:noProof/>
            <w:webHidden/>
          </w:rPr>
          <w:fldChar w:fldCharType="separate"/>
        </w:r>
        <w:r w:rsidR="00146152">
          <w:rPr>
            <w:noProof/>
            <w:webHidden/>
          </w:rPr>
          <w:t>8</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86" w:history="1">
        <w:r w:rsidR="00146152" w:rsidRPr="00886016">
          <w:rPr>
            <w:rStyle w:val="Hyperlink"/>
            <w:noProof/>
          </w:rPr>
          <w:t>6.4</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Comparables</w:t>
        </w:r>
        <w:r w:rsidR="00146152">
          <w:rPr>
            <w:noProof/>
            <w:webHidden/>
          </w:rPr>
          <w:tab/>
        </w:r>
        <w:r w:rsidR="002F7512">
          <w:rPr>
            <w:noProof/>
            <w:webHidden/>
          </w:rPr>
          <w:fldChar w:fldCharType="begin"/>
        </w:r>
        <w:r w:rsidR="00146152">
          <w:rPr>
            <w:noProof/>
            <w:webHidden/>
          </w:rPr>
          <w:instrText xml:space="preserve"> PAGEREF _Toc416351586 \h </w:instrText>
        </w:r>
        <w:r w:rsidR="002F7512">
          <w:rPr>
            <w:noProof/>
            <w:webHidden/>
          </w:rPr>
        </w:r>
        <w:r w:rsidR="002F7512">
          <w:rPr>
            <w:noProof/>
            <w:webHidden/>
          </w:rPr>
          <w:fldChar w:fldCharType="separate"/>
        </w:r>
        <w:r w:rsidR="00146152">
          <w:rPr>
            <w:noProof/>
            <w:webHidden/>
          </w:rPr>
          <w:t>8</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87" w:history="1">
        <w:r w:rsidR="00146152" w:rsidRPr="00886016">
          <w:rPr>
            <w:rStyle w:val="Hyperlink"/>
            <w:noProof/>
          </w:rPr>
          <w:t>6.5</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Marketability</w:t>
        </w:r>
        <w:r w:rsidR="00146152">
          <w:rPr>
            <w:noProof/>
            <w:webHidden/>
          </w:rPr>
          <w:tab/>
        </w:r>
        <w:r w:rsidR="002F7512">
          <w:rPr>
            <w:noProof/>
            <w:webHidden/>
          </w:rPr>
          <w:fldChar w:fldCharType="begin"/>
        </w:r>
        <w:r w:rsidR="00146152">
          <w:rPr>
            <w:noProof/>
            <w:webHidden/>
          </w:rPr>
          <w:instrText xml:space="preserve"> PAGEREF _Toc416351587 \h </w:instrText>
        </w:r>
        <w:r w:rsidR="002F7512">
          <w:rPr>
            <w:noProof/>
            <w:webHidden/>
          </w:rPr>
        </w:r>
        <w:r w:rsidR="002F7512">
          <w:rPr>
            <w:noProof/>
            <w:webHidden/>
          </w:rPr>
          <w:fldChar w:fldCharType="separate"/>
        </w:r>
        <w:r w:rsidR="00146152">
          <w:rPr>
            <w:noProof/>
            <w:webHidden/>
          </w:rPr>
          <w:t>9</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88" w:history="1">
        <w:r w:rsidR="00146152" w:rsidRPr="00886016">
          <w:rPr>
            <w:rStyle w:val="Hyperlink"/>
            <w:noProof/>
          </w:rPr>
          <w:t>6.6</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Valuation</w:t>
        </w:r>
        <w:r w:rsidR="00146152">
          <w:rPr>
            <w:noProof/>
            <w:webHidden/>
          </w:rPr>
          <w:tab/>
        </w:r>
        <w:r w:rsidR="002F7512">
          <w:rPr>
            <w:noProof/>
            <w:webHidden/>
          </w:rPr>
          <w:fldChar w:fldCharType="begin"/>
        </w:r>
        <w:r w:rsidR="00146152">
          <w:rPr>
            <w:noProof/>
            <w:webHidden/>
          </w:rPr>
          <w:instrText xml:space="preserve"> PAGEREF _Toc416351588 \h </w:instrText>
        </w:r>
        <w:r w:rsidR="002F7512">
          <w:rPr>
            <w:noProof/>
            <w:webHidden/>
          </w:rPr>
        </w:r>
        <w:r w:rsidR="002F7512">
          <w:rPr>
            <w:noProof/>
            <w:webHidden/>
          </w:rPr>
          <w:fldChar w:fldCharType="separate"/>
        </w:r>
        <w:r w:rsidR="00146152">
          <w:rPr>
            <w:noProof/>
            <w:webHidden/>
          </w:rPr>
          <w:t>9</w:t>
        </w:r>
        <w:r w:rsidR="002F7512">
          <w:rPr>
            <w:noProof/>
            <w:webHidden/>
          </w:rPr>
          <w:fldChar w:fldCharType="end"/>
        </w:r>
      </w:hyperlink>
    </w:p>
    <w:p w:rsidR="00146152" w:rsidRDefault="009842C9">
      <w:pPr>
        <w:pStyle w:val="TOC1"/>
        <w:rPr>
          <w:rFonts w:asciiTheme="minorHAnsi" w:eastAsiaTheme="minorEastAsia" w:hAnsiTheme="minorHAnsi" w:cstheme="minorBidi"/>
          <w:b w:val="0"/>
          <w:color w:val="auto"/>
          <w:sz w:val="22"/>
          <w:szCs w:val="22"/>
          <w:lang w:eastAsia="en-GB"/>
        </w:rPr>
      </w:pPr>
      <w:hyperlink w:anchor="_Toc416351589" w:history="1">
        <w:r w:rsidR="00146152" w:rsidRPr="00886016">
          <w:rPr>
            <w:rStyle w:val="Hyperlink"/>
          </w:rPr>
          <w:t>SECTION 7 – DISCLAIMER</w:t>
        </w:r>
        <w:r w:rsidR="00146152">
          <w:rPr>
            <w:webHidden/>
          </w:rPr>
          <w:tab/>
        </w:r>
        <w:r w:rsidR="002F7512">
          <w:rPr>
            <w:webHidden/>
          </w:rPr>
          <w:fldChar w:fldCharType="begin"/>
        </w:r>
        <w:r w:rsidR="00146152">
          <w:rPr>
            <w:webHidden/>
          </w:rPr>
          <w:instrText xml:space="preserve"> PAGEREF _Toc416351589 \h </w:instrText>
        </w:r>
        <w:r w:rsidR="002F7512">
          <w:rPr>
            <w:webHidden/>
          </w:rPr>
        </w:r>
        <w:r w:rsidR="002F7512">
          <w:rPr>
            <w:webHidden/>
          </w:rPr>
          <w:fldChar w:fldCharType="separate"/>
        </w:r>
        <w:r w:rsidR="00146152">
          <w:rPr>
            <w:webHidden/>
          </w:rPr>
          <w:t>9</w:t>
        </w:r>
        <w:r w:rsidR="002F7512">
          <w:rPr>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90" w:history="1">
        <w:r w:rsidR="00146152" w:rsidRPr="00886016">
          <w:rPr>
            <w:rStyle w:val="Hyperlink"/>
            <w:noProof/>
          </w:rPr>
          <w:t>7.0</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Disclaimer</w:t>
        </w:r>
        <w:r w:rsidR="00146152">
          <w:rPr>
            <w:noProof/>
            <w:webHidden/>
          </w:rPr>
          <w:tab/>
        </w:r>
        <w:r w:rsidR="002F7512">
          <w:rPr>
            <w:noProof/>
            <w:webHidden/>
          </w:rPr>
          <w:fldChar w:fldCharType="begin"/>
        </w:r>
        <w:r w:rsidR="00146152">
          <w:rPr>
            <w:noProof/>
            <w:webHidden/>
          </w:rPr>
          <w:instrText xml:space="preserve"> PAGEREF _Toc416351590 \h </w:instrText>
        </w:r>
        <w:r w:rsidR="002F7512">
          <w:rPr>
            <w:noProof/>
            <w:webHidden/>
          </w:rPr>
        </w:r>
        <w:r w:rsidR="002F7512">
          <w:rPr>
            <w:noProof/>
            <w:webHidden/>
          </w:rPr>
          <w:fldChar w:fldCharType="separate"/>
        </w:r>
        <w:r w:rsidR="00146152">
          <w:rPr>
            <w:noProof/>
            <w:webHidden/>
          </w:rPr>
          <w:t>9</w:t>
        </w:r>
        <w:r w:rsidR="002F7512">
          <w:rPr>
            <w:noProof/>
            <w:webHidden/>
          </w:rPr>
          <w:fldChar w:fldCharType="end"/>
        </w:r>
      </w:hyperlink>
    </w:p>
    <w:p w:rsidR="00146152" w:rsidRDefault="009842C9">
      <w:pPr>
        <w:pStyle w:val="TOC2"/>
        <w:rPr>
          <w:rFonts w:asciiTheme="minorHAnsi" w:eastAsiaTheme="minorEastAsia" w:hAnsiTheme="minorHAnsi" w:cstheme="minorBidi"/>
          <w:noProof/>
          <w:color w:val="auto"/>
          <w:sz w:val="22"/>
          <w:szCs w:val="22"/>
          <w:lang w:eastAsia="en-GB"/>
        </w:rPr>
      </w:pPr>
      <w:hyperlink w:anchor="_Toc416351591" w:history="1">
        <w:r w:rsidR="00146152" w:rsidRPr="00886016">
          <w:rPr>
            <w:rStyle w:val="Hyperlink"/>
            <w:noProof/>
          </w:rPr>
          <w:t>7.1</w:t>
        </w:r>
        <w:r w:rsidR="00146152">
          <w:rPr>
            <w:rFonts w:asciiTheme="minorHAnsi" w:eastAsiaTheme="minorEastAsia" w:hAnsiTheme="minorHAnsi" w:cstheme="minorBidi"/>
            <w:noProof/>
            <w:color w:val="auto"/>
            <w:sz w:val="22"/>
            <w:szCs w:val="22"/>
            <w:lang w:eastAsia="en-GB"/>
          </w:rPr>
          <w:tab/>
        </w:r>
        <w:r w:rsidR="00146152" w:rsidRPr="00886016">
          <w:rPr>
            <w:rStyle w:val="Hyperlink"/>
            <w:noProof/>
          </w:rPr>
          <w:t>Declaration</w:t>
        </w:r>
        <w:r w:rsidR="00146152">
          <w:rPr>
            <w:noProof/>
            <w:webHidden/>
          </w:rPr>
          <w:tab/>
        </w:r>
        <w:r w:rsidR="002F7512">
          <w:rPr>
            <w:noProof/>
            <w:webHidden/>
          </w:rPr>
          <w:fldChar w:fldCharType="begin"/>
        </w:r>
        <w:r w:rsidR="00146152">
          <w:rPr>
            <w:noProof/>
            <w:webHidden/>
          </w:rPr>
          <w:instrText xml:space="preserve"> PAGEREF _Toc416351591 \h </w:instrText>
        </w:r>
        <w:r w:rsidR="002F7512">
          <w:rPr>
            <w:noProof/>
            <w:webHidden/>
          </w:rPr>
        </w:r>
        <w:r w:rsidR="002F7512">
          <w:rPr>
            <w:noProof/>
            <w:webHidden/>
          </w:rPr>
          <w:fldChar w:fldCharType="separate"/>
        </w:r>
        <w:r w:rsidR="00146152">
          <w:rPr>
            <w:noProof/>
            <w:webHidden/>
          </w:rPr>
          <w:t>9</w:t>
        </w:r>
        <w:r w:rsidR="002F7512">
          <w:rPr>
            <w:noProof/>
            <w:webHidden/>
          </w:rPr>
          <w:fldChar w:fldCharType="end"/>
        </w:r>
      </w:hyperlink>
    </w:p>
    <w:p w:rsidR="005154D1" w:rsidRDefault="002F7512" w:rsidP="005154D1">
      <w:pPr>
        <w:ind w:left="0"/>
      </w:pPr>
      <w:r>
        <w:fldChar w:fldCharType="end"/>
      </w:r>
    </w:p>
    <w:p w:rsidR="005154D1" w:rsidRPr="0045257F" w:rsidRDefault="005154D1" w:rsidP="005154D1">
      <w:pPr>
        <w:ind w:left="0"/>
        <w:rPr>
          <w:rFonts w:cs="Arial"/>
          <w:b/>
          <w:bCs/>
          <w:color w:val="781466"/>
          <w:sz w:val="24"/>
          <w:szCs w:val="24"/>
        </w:rPr>
      </w:pPr>
      <w:r w:rsidRPr="005154D1">
        <w:rPr>
          <w:rFonts w:cs="Arial"/>
          <w:b/>
          <w:bCs/>
          <w:color w:val="781466"/>
          <w:sz w:val="24"/>
          <w:szCs w:val="24"/>
        </w:rPr>
        <w:t xml:space="preserve"> </w:t>
      </w:r>
      <w:r w:rsidRPr="0045257F">
        <w:rPr>
          <w:rFonts w:cs="Arial"/>
          <w:b/>
          <w:bCs/>
          <w:color w:val="781466"/>
          <w:sz w:val="24"/>
          <w:szCs w:val="24"/>
        </w:rPr>
        <w:t>APPENDICES</w:t>
      </w:r>
    </w:p>
    <w:p w:rsidR="005154D1" w:rsidRPr="0045257F" w:rsidRDefault="005154D1" w:rsidP="005154D1">
      <w:pPr>
        <w:ind w:left="0"/>
        <w:rPr>
          <w:rFonts w:cs="Arial"/>
        </w:rPr>
      </w:pPr>
    </w:p>
    <w:tbl>
      <w:tblPr>
        <w:tblW w:w="0" w:type="auto"/>
        <w:tblInd w:w="-851" w:type="dxa"/>
        <w:tblCellMar>
          <w:left w:w="0" w:type="dxa"/>
          <w:right w:w="0" w:type="dxa"/>
        </w:tblCellMar>
        <w:tblLook w:val="0000" w:firstRow="0" w:lastRow="0" w:firstColumn="0" w:lastColumn="0" w:noHBand="0" w:noVBand="0"/>
      </w:tblPr>
      <w:tblGrid>
        <w:gridCol w:w="1418"/>
        <w:gridCol w:w="6996"/>
      </w:tblGrid>
      <w:tr w:rsidR="005154D1" w:rsidRPr="0045257F" w:rsidTr="00F31273">
        <w:trPr>
          <w:cantSplit/>
        </w:trPr>
        <w:tc>
          <w:tcPr>
            <w:tcW w:w="1418" w:type="dxa"/>
          </w:tcPr>
          <w:p w:rsidR="005154D1" w:rsidRPr="0045257F" w:rsidRDefault="005154D1" w:rsidP="00F31273">
            <w:pPr>
              <w:rPr>
                <w:rFonts w:cs="Arial"/>
              </w:rPr>
            </w:pPr>
            <w:r w:rsidRPr="0045257F">
              <w:rPr>
                <w:rFonts w:cs="Arial"/>
              </w:rPr>
              <w:t>1.</w:t>
            </w:r>
          </w:p>
        </w:tc>
        <w:tc>
          <w:tcPr>
            <w:tcW w:w="6996" w:type="dxa"/>
          </w:tcPr>
          <w:p w:rsidR="005154D1" w:rsidRPr="0045257F" w:rsidRDefault="005154D1" w:rsidP="00F31273">
            <w:pPr>
              <w:rPr>
                <w:rFonts w:cs="Arial"/>
              </w:rPr>
            </w:pPr>
            <w:r w:rsidRPr="0045257F">
              <w:rPr>
                <w:rFonts w:cs="Arial"/>
              </w:rPr>
              <w:t>Letter of Instruction</w:t>
            </w:r>
          </w:p>
        </w:tc>
      </w:tr>
      <w:tr w:rsidR="005154D1" w:rsidRPr="0045257F" w:rsidTr="00F31273">
        <w:trPr>
          <w:cantSplit/>
        </w:trPr>
        <w:tc>
          <w:tcPr>
            <w:tcW w:w="1418" w:type="dxa"/>
          </w:tcPr>
          <w:p w:rsidR="005154D1" w:rsidRPr="0045257F" w:rsidRDefault="005154D1" w:rsidP="00F31273">
            <w:pPr>
              <w:rPr>
                <w:rFonts w:cs="Arial"/>
              </w:rPr>
            </w:pPr>
            <w:r w:rsidRPr="0045257F">
              <w:rPr>
                <w:rFonts w:cs="Arial"/>
              </w:rPr>
              <w:t>2.</w:t>
            </w:r>
          </w:p>
        </w:tc>
        <w:tc>
          <w:tcPr>
            <w:tcW w:w="6996" w:type="dxa"/>
          </w:tcPr>
          <w:p w:rsidR="005154D1" w:rsidRPr="0045257F" w:rsidRDefault="005154D1" w:rsidP="00F31273">
            <w:pPr>
              <w:rPr>
                <w:rFonts w:cs="Arial"/>
              </w:rPr>
            </w:pPr>
            <w:r w:rsidRPr="0045257F">
              <w:rPr>
                <w:rFonts w:cs="Arial"/>
              </w:rPr>
              <w:t>Wylfa Newydd Property Price Support Boundary Plan</w:t>
            </w:r>
          </w:p>
        </w:tc>
      </w:tr>
      <w:tr w:rsidR="005154D1" w:rsidRPr="0045257F" w:rsidTr="00F31273">
        <w:trPr>
          <w:cantSplit/>
        </w:trPr>
        <w:tc>
          <w:tcPr>
            <w:tcW w:w="1418" w:type="dxa"/>
          </w:tcPr>
          <w:p w:rsidR="005154D1" w:rsidRPr="0045257F" w:rsidRDefault="005154D1" w:rsidP="00F31273">
            <w:pPr>
              <w:rPr>
                <w:rFonts w:cs="Arial"/>
              </w:rPr>
            </w:pPr>
            <w:r w:rsidRPr="0045257F">
              <w:rPr>
                <w:rFonts w:cs="Arial"/>
              </w:rPr>
              <w:t>3.</w:t>
            </w:r>
          </w:p>
        </w:tc>
        <w:tc>
          <w:tcPr>
            <w:tcW w:w="6996" w:type="dxa"/>
          </w:tcPr>
          <w:p w:rsidR="005154D1" w:rsidRPr="0045257F" w:rsidRDefault="005154D1" w:rsidP="00F31273">
            <w:pPr>
              <w:rPr>
                <w:rFonts w:cs="Arial"/>
              </w:rPr>
            </w:pPr>
            <w:r w:rsidRPr="0045257F">
              <w:rPr>
                <w:rFonts w:cs="Arial"/>
              </w:rPr>
              <w:t xml:space="preserve">Site Plan </w:t>
            </w:r>
          </w:p>
        </w:tc>
      </w:tr>
      <w:tr w:rsidR="005154D1" w:rsidRPr="0045257F" w:rsidTr="00F31273">
        <w:trPr>
          <w:cantSplit/>
        </w:trPr>
        <w:tc>
          <w:tcPr>
            <w:tcW w:w="1418" w:type="dxa"/>
          </w:tcPr>
          <w:p w:rsidR="005154D1" w:rsidRPr="0045257F" w:rsidRDefault="005154D1" w:rsidP="00F31273">
            <w:pPr>
              <w:rPr>
                <w:rFonts w:cs="Arial"/>
              </w:rPr>
            </w:pPr>
            <w:r w:rsidRPr="0045257F">
              <w:rPr>
                <w:rFonts w:cs="Arial"/>
              </w:rPr>
              <w:t>4.</w:t>
            </w:r>
          </w:p>
        </w:tc>
        <w:tc>
          <w:tcPr>
            <w:tcW w:w="6996" w:type="dxa"/>
          </w:tcPr>
          <w:p w:rsidR="005154D1" w:rsidRPr="0045257F" w:rsidRDefault="005154D1" w:rsidP="00F31273">
            <w:pPr>
              <w:rPr>
                <w:rFonts w:cs="Arial"/>
              </w:rPr>
            </w:pPr>
            <w:r w:rsidRPr="0045257F">
              <w:rPr>
                <w:rFonts w:cs="Arial"/>
              </w:rPr>
              <w:t>Photographs</w:t>
            </w:r>
          </w:p>
        </w:tc>
      </w:tr>
      <w:tr w:rsidR="005154D1" w:rsidRPr="0045257F" w:rsidTr="00F31273">
        <w:trPr>
          <w:cantSplit/>
        </w:trPr>
        <w:tc>
          <w:tcPr>
            <w:tcW w:w="1418" w:type="dxa"/>
          </w:tcPr>
          <w:p w:rsidR="005154D1" w:rsidRPr="0045257F" w:rsidRDefault="005154D1" w:rsidP="00F31273">
            <w:pPr>
              <w:rPr>
                <w:rFonts w:cs="Arial"/>
              </w:rPr>
            </w:pPr>
          </w:p>
        </w:tc>
        <w:tc>
          <w:tcPr>
            <w:tcW w:w="6996" w:type="dxa"/>
          </w:tcPr>
          <w:p w:rsidR="005154D1" w:rsidRPr="0045257F" w:rsidRDefault="005154D1" w:rsidP="00F31273">
            <w:pPr>
              <w:rPr>
                <w:rFonts w:cs="Arial"/>
              </w:rPr>
            </w:pPr>
          </w:p>
        </w:tc>
      </w:tr>
      <w:tr w:rsidR="005154D1" w:rsidRPr="0045257F" w:rsidTr="00F31273">
        <w:trPr>
          <w:cantSplit/>
        </w:trPr>
        <w:tc>
          <w:tcPr>
            <w:tcW w:w="1418" w:type="dxa"/>
          </w:tcPr>
          <w:p w:rsidR="005154D1" w:rsidRPr="0045257F" w:rsidRDefault="005154D1" w:rsidP="00F31273">
            <w:pPr>
              <w:rPr>
                <w:rFonts w:cs="Arial"/>
              </w:rPr>
            </w:pPr>
          </w:p>
        </w:tc>
        <w:tc>
          <w:tcPr>
            <w:tcW w:w="6996" w:type="dxa"/>
          </w:tcPr>
          <w:p w:rsidR="005154D1" w:rsidRPr="0045257F" w:rsidRDefault="005154D1" w:rsidP="00F31273">
            <w:pPr>
              <w:rPr>
                <w:rFonts w:cs="Arial"/>
              </w:rPr>
            </w:pPr>
          </w:p>
        </w:tc>
      </w:tr>
    </w:tbl>
    <w:p w:rsidR="005154D1" w:rsidRPr="00ED26E3" w:rsidRDefault="005154D1" w:rsidP="005154D1">
      <w:pPr>
        <w:ind w:left="0"/>
        <w:rPr>
          <w:rFonts w:cs="Arial"/>
        </w:rPr>
      </w:pPr>
    </w:p>
    <w:p w:rsidR="005154D1" w:rsidRDefault="005154D1" w:rsidP="005154D1">
      <w:pPr>
        <w:pStyle w:val="Body"/>
        <w:tabs>
          <w:tab w:val="left" w:pos="2127"/>
        </w:tabs>
        <w:overflowPunct w:val="0"/>
        <w:autoSpaceDE w:val="0"/>
        <w:autoSpaceDN w:val="0"/>
        <w:adjustRightInd w:val="0"/>
        <w:ind w:left="0"/>
        <w:jc w:val="left"/>
        <w:textAlignment w:val="baseline"/>
        <w:rPr>
          <w:rFonts w:cs="Arial"/>
        </w:rPr>
      </w:pPr>
    </w:p>
    <w:p w:rsidR="00E97CC5" w:rsidRPr="00F95054" w:rsidRDefault="00783A4B" w:rsidP="001C1F59">
      <w:pPr>
        <w:pStyle w:val="Heading1"/>
        <w:ind w:left="0"/>
      </w:pPr>
      <w:r w:rsidRPr="00ED26E3">
        <w:br w:type="page"/>
      </w:r>
      <w:bookmarkStart w:id="0" w:name="_Toc412195867"/>
      <w:bookmarkStart w:id="1" w:name="_Toc416351549"/>
      <w:bookmarkStart w:id="2" w:name="_Toc191803480"/>
      <w:r w:rsidR="00E97CC5" w:rsidRPr="00F95054">
        <w:lastRenderedPageBreak/>
        <w:t>SECTION 1 – PREAMBLE</w:t>
      </w:r>
      <w:bookmarkEnd w:id="0"/>
      <w:bookmarkEnd w:id="1"/>
    </w:p>
    <w:p w:rsidR="00BC5EA7" w:rsidRPr="00F95054" w:rsidRDefault="00BC5EA7" w:rsidP="00531A11">
      <w:pPr>
        <w:pStyle w:val="Heading2"/>
        <w:numPr>
          <w:ilvl w:val="0"/>
          <w:numId w:val="0"/>
        </w:numPr>
        <w:ind w:left="851"/>
      </w:pPr>
    </w:p>
    <w:bookmarkEnd w:id="2"/>
    <w:p w:rsidR="00BC5EA7" w:rsidRPr="00BC5EA7" w:rsidRDefault="00BC5EA7" w:rsidP="00531A11">
      <w:pPr>
        <w:pStyle w:val="Heading2"/>
        <w:numPr>
          <w:ilvl w:val="0"/>
          <w:numId w:val="0"/>
        </w:numPr>
      </w:pPr>
    </w:p>
    <w:p w:rsidR="00A77547" w:rsidRPr="00113B39" w:rsidRDefault="00A77547" w:rsidP="00531A11">
      <w:pPr>
        <w:pStyle w:val="Heading2"/>
      </w:pPr>
      <w:bookmarkStart w:id="3" w:name="_Toc416351550"/>
      <w:r w:rsidRPr="00113B39">
        <w:t>Instructions</w:t>
      </w:r>
      <w:bookmarkEnd w:id="3"/>
    </w:p>
    <w:p w:rsidR="00A77547" w:rsidRPr="00ED26E3" w:rsidRDefault="00BB10A8" w:rsidP="00F95054">
      <w:r w:rsidRPr="00ED26E3">
        <w:t xml:space="preserve">I have been instructed by Horizon Nuclear Power Wylfa </w:t>
      </w:r>
      <w:r w:rsidR="00237116">
        <w:t xml:space="preserve">Limited </w:t>
      </w:r>
      <w:r w:rsidRPr="00ED26E3">
        <w:t xml:space="preserve">and </w:t>
      </w:r>
      <w:r w:rsidRPr="00ED26E3">
        <w:rPr>
          <w:highlight w:val="yellow"/>
        </w:rPr>
        <w:t xml:space="preserve">[name of </w:t>
      </w:r>
      <w:r w:rsidR="0036767C">
        <w:rPr>
          <w:highlight w:val="yellow"/>
        </w:rPr>
        <w:t>A</w:t>
      </w:r>
      <w:r w:rsidR="0036767C" w:rsidRPr="00ED26E3">
        <w:rPr>
          <w:highlight w:val="yellow"/>
        </w:rPr>
        <w:t>pplicant</w:t>
      </w:r>
      <w:r w:rsidRPr="00ED26E3">
        <w:rPr>
          <w:highlight w:val="yellow"/>
        </w:rPr>
        <w:t>]</w:t>
      </w:r>
      <w:r w:rsidRPr="00ED26E3">
        <w:t xml:space="preserve"> to provide a </w:t>
      </w:r>
      <w:r w:rsidR="0036767C">
        <w:t>R</w:t>
      </w:r>
      <w:r w:rsidR="0036767C" w:rsidRPr="00ED26E3">
        <w:t xml:space="preserve">eport </w:t>
      </w:r>
      <w:r w:rsidRPr="00ED26E3">
        <w:t xml:space="preserve">and </w:t>
      </w:r>
      <w:r w:rsidR="0036767C">
        <w:t>V</w:t>
      </w:r>
      <w:r w:rsidR="0036767C" w:rsidRPr="00ED26E3">
        <w:t xml:space="preserve">aluation </w:t>
      </w:r>
      <w:r w:rsidRPr="00ED26E3">
        <w:t xml:space="preserve">of the </w:t>
      </w:r>
      <w:r w:rsidRPr="00ED26E3">
        <w:rPr>
          <w:highlight w:val="yellow"/>
        </w:rPr>
        <w:t>[</w:t>
      </w:r>
      <w:r w:rsidRPr="00ED26E3">
        <w:rPr>
          <w:bCs/>
          <w:highlight w:val="yellow"/>
        </w:rPr>
        <w:t>freehold / leasehold</w:t>
      </w:r>
      <w:r w:rsidRPr="00ED26E3">
        <w:rPr>
          <w:highlight w:val="yellow"/>
        </w:rPr>
        <w:t>]</w:t>
      </w:r>
      <w:r w:rsidRPr="00ED26E3">
        <w:t xml:space="preserve"> interest in </w:t>
      </w:r>
      <w:r w:rsidRPr="00ED26E3">
        <w:rPr>
          <w:highlight w:val="yellow"/>
        </w:rPr>
        <w:t>[</w:t>
      </w:r>
      <w:r w:rsidRPr="00ED26E3">
        <w:rPr>
          <w:bCs/>
          <w:highlight w:val="yellow"/>
        </w:rPr>
        <w:t>Property to be valued</w:t>
      </w:r>
      <w:r w:rsidRPr="00ED26E3">
        <w:rPr>
          <w:highlight w:val="yellow"/>
        </w:rPr>
        <w:t>]</w:t>
      </w:r>
      <w:r w:rsidRPr="00ED26E3">
        <w:t xml:space="preserve"> (‘the Property’). A copy of my letter of instruction is included in </w:t>
      </w:r>
      <w:r w:rsidRPr="00ED26E3">
        <w:rPr>
          <w:b/>
        </w:rPr>
        <w:t>Appendix 1</w:t>
      </w:r>
      <w:r w:rsidRPr="00ED26E3">
        <w:t>.</w:t>
      </w:r>
    </w:p>
    <w:p w:rsidR="003B6816" w:rsidRDefault="003B6816" w:rsidP="00F95054"/>
    <w:p w:rsidR="009E2A60" w:rsidRDefault="00BB10A8" w:rsidP="00F95054">
      <w:r w:rsidRPr="00ED26E3">
        <w:t xml:space="preserve">In my preparation of this </w:t>
      </w:r>
      <w:r w:rsidR="0036767C">
        <w:t>R</w:t>
      </w:r>
      <w:r w:rsidR="0036767C" w:rsidRPr="00ED26E3">
        <w:t xml:space="preserve">eport </w:t>
      </w:r>
      <w:r w:rsidRPr="00ED26E3">
        <w:t xml:space="preserve">and </w:t>
      </w:r>
      <w:r w:rsidR="0036767C">
        <w:t>V</w:t>
      </w:r>
      <w:r w:rsidR="0036767C" w:rsidRPr="00ED26E3">
        <w:t>aluation</w:t>
      </w:r>
      <w:r w:rsidRPr="00ED26E3">
        <w:t xml:space="preserve">, I have relied upon my inspection of the Property, my further research, the information provided by the </w:t>
      </w:r>
      <w:r w:rsidR="0036767C">
        <w:t>Applicant</w:t>
      </w:r>
      <w:r w:rsidR="0036767C" w:rsidRPr="00ED26E3">
        <w:t xml:space="preserve"> </w:t>
      </w:r>
      <w:r w:rsidRPr="00ED26E3">
        <w:t xml:space="preserve">and all publicly-available documentation relating to the Wylfa Newydd </w:t>
      </w:r>
      <w:r w:rsidR="00237116">
        <w:t>P</w:t>
      </w:r>
      <w:r w:rsidRPr="00ED26E3">
        <w:t>roject.</w:t>
      </w:r>
    </w:p>
    <w:p w:rsidR="00F95054" w:rsidRDefault="00F95054" w:rsidP="00F95054"/>
    <w:p w:rsidR="00A77547" w:rsidRPr="00113B39" w:rsidRDefault="00A77547" w:rsidP="00531A11">
      <w:pPr>
        <w:pStyle w:val="Heading2"/>
        <w:numPr>
          <w:ilvl w:val="1"/>
          <w:numId w:val="1"/>
        </w:numPr>
      </w:pPr>
      <w:bookmarkStart w:id="4" w:name="_Toc416351551"/>
      <w:r w:rsidRPr="00113B39">
        <w:t xml:space="preserve">RICS </w:t>
      </w:r>
      <w:r w:rsidR="009750F8" w:rsidRPr="00113B39">
        <w:t xml:space="preserve">Valuation </w:t>
      </w:r>
      <w:r w:rsidR="00A63D7F" w:rsidRPr="00113B39">
        <w:t>Standards</w:t>
      </w:r>
      <w:bookmarkEnd w:id="4"/>
    </w:p>
    <w:p w:rsidR="00EF518E" w:rsidRDefault="00BB10A8" w:rsidP="00F95054">
      <w:r w:rsidRPr="00F95054">
        <w:t xml:space="preserve">I confirm that this Report and Valuation has been prepared in accordance with the current requirements of the Royal Institution of Chartered Surveyors Valuation – Professional Standards </w:t>
      </w:r>
      <w:r w:rsidR="003D29CF">
        <w:t>January 2014</w:t>
      </w:r>
      <w:r w:rsidRPr="00F95054">
        <w:t xml:space="preserve"> (commonly referred to as ‘the Red Book’) </w:t>
      </w:r>
      <w:r w:rsidR="003D29CF">
        <w:t>incorporating</w:t>
      </w:r>
      <w:r w:rsidRPr="00F95054">
        <w:t xml:space="preserve"> the International Valuation Standards (IVS).</w:t>
      </w:r>
    </w:p>
    <w:p w:rsidR="00F95054" w:rsidRPr="00F95054" w:rsidRDefault="00F95054" w:rsidP="00F95054"/>
    <w:p w:rsidR="00A77547" w:rsidRPr="00113B39" w:rsidRDefault="00A77547" w:rsidP="003355B3">
      <w:pPr>
        <w:pStyle w:val="Heading2"/>
        <w:numPr>
          <w:ilvl w:val="1"/>
          <w:numId w:val="1"/>
        </w:numPr>
      </w:pPr>
      <w:bookmarkStart w:id="5" w:name="_Toc416351552"/>
      <w:r w:rsidRPr="00113B39">
        <w:t xml:space="preserve">Inspection of </w:t>
      </w:r>
      <w:r w:rsidR="00AF3A8C" w:rsidRPr="00113B39">
        <w:t>Property</w:t>
      </w:r>
      <w:bookmarkEnd w:id="5"/>
    </w:p>
    <w:p w:rsidR="00A77547" w:rsidRPr="00ED26E3" w:rsidRDefault="00A77547" w:rsidP="00F95054">
      <w:r w:rsidRPr="00ED26E3">
        <w:t xml:space="preserve">I made an inspection of </w:t>
      </w:r>
      <w:r w:rsidR="003D7B2E" w:rsidRPr="00ED26E3">
        <w:t xml:space="preserve">the </w:t>
      </w:r>
      <w:r w:rsidR="00AF3A8C" w:rsidRPr="00ED26E3">
        <w:t>Property</w:t>
      </w:r>
      <w:r w:rsidRPr="00ED26E3">
        <w:t xml:space="preserve"> on </w:t>
      </w:r>
      <w:r w:rsidRPr="00ED26E3">
        <w:rPr>
          <w:highlight w:val="yellow"/>
        </w:rPr>
        <w:t>[Date]</w:t>
      </w:r>
      <w:r w:rsidR="0072581C" w:rsidRPr="00ED26E3">
        <w:t>.</w:t>
      </w:r>
    </w:p>
    <w:p w:rsidR="003B6816" w:rsidRDefault="003B6816" w:rsidP="00F95054"/>
    <w:p w:rsidR="00A77547" w:rsidRPr="00ED26E3" w:rsidRDefault="00A77547" w:rsidP="00F95054">
      <w:r w:rsidRPr="00ED26E3">
        <w:t xml:space="preserve">My inspection was made between approximately </w:t>
      </w:r>
      <w:r w:rsidRPr="00ED26E3">
        <w:rPr>
          <w:highlight w:val="yellow"/>
        </w:rPr>
        <w:t>[Time]</w:t>
      </w:r>
      <w:r w:rsidRPr="00ED26E3">
        <w:t xml:space="preserve"> hours and </w:t>
      </w:r>
      <w:r w:rsidRPr="00ED26E3">
        <w:rPr>
          <w:highlight w:val="yellow"/>
        </w:rPr>
        <w:t>[Time]</w:t>
      </w:r>
      <w:r w:rsidRPr="00ED26E3">
        <w:t xml:space="preserve"> hours </w:t>
      </w:r>
      <w:r w:rsidRPr="00ED26E3">
        <w:rPr>
          <w:highlight w:val="yellow"/>
        </w:rPr>
        <w:t>[in the presence of]</w:t>
      </w:r>
      <w:r w:rsidR="00D42A8F" w:rsidRPr="00ED26E3">
        <w:t>.</w:t>
      </w:r>
    </w:p>
    <w:p w:rsidR="003B6816" w:rsidRDefault="003B6816" w:rsidP="00F95054"/>
    <w:p w:rsidR="00A77547" w:rsidRDefault="00A77547" w:rsidP="00F95054">
      <w:r w:rsidRPr="00ED26E3">
        <w:t xml:space="preserve">The weather was </w:t>
      </w:r>
      <w:r w:rsidR="0030509E">
        <w:rPr>
          <w:color w:val="404040"/>
          <w:highlight w:val="yellow"/>
        </w:rPr>
        <w:t xml:space="preserve">[provide </w:t>
      </w:r>
      <w:r w:rsidRPr="007B321E">
        <w:rPr>
          <w:color w:val="404040"/>
          <w:highlight w:val="yellow"/>
        </w:rPr>
        <w:t>details]</w:t>
      </w:r>
      <w:r w:rsidRPr="007B321E">
        <w:rPr>
          <w:color w:val="404040"/>
        </w:rPr>
        <w:t xml:space="preserve"> </w:t>
      </w:r>
      <w:r w:rsidRPr="00ED26E3">
        <w:t>during my inspection.</w:t>
      </w:r>
    </w:p>
    <w:p w:rsidR="00F95054" w:rsidRDefault="00F95054" w:rsidP="00F95054"/>
    <w:p w:rsidR="00A77547" w:rsidRPr="00113B39" w:rsidRDefault="00A77547" w:rsidP="003355B3">
      <w:pPr>
        <w:pStyle w:val="Heading2"/>
        <w:numPr>
          <w:ilvl w:val="1"/>
          <w:numId w:val="1"/>
        </w:numPr>
      </w:pPr>
      <w:bookmarkStart w:id="6" w:name="_Toc416351553"/>
      <w:r w:rsidRPr="00113B39">
        <w:t xml:space="preserve">Purpose </w:t>
      </w:r>
      <w:r w:rsidR="003D29CF">
        <w:t>OF THE</w:t>
      </w:r>
      <w:r w:rsidRPr="00113B39">
        <w:t xml:space="preserve"> Valuation </w:t>
      </w:r>
      <w:bookmarkEnd w:id="6"/>
    </w:p>
    <w:p w:rsidR="003D7B2E" w:rsidRPr="00ED26E3" w:rsidRDefault="00BB10A8" w:rsidP="00F95054">
      <w:r w:rsidRPr="00ED26E3">
        <w:t xml:space="preserve">In accordance with my instructions I have prepared a </w:t>
      </w:r>
      <w:r w:rsidR="0036767C">
        <w:t>R</w:t>
      </w:r>
      <w:r w:rsidR="0036767C" w:rsidRPr="00ED26E3">
        <w:t xml:space="preserve">eport </w:t>
      </w:r>
      <w:r w:rsidRPr="00ED26E3">
        <w:t xml:space="preserve">and </w:t>
      </w:r>
      <w:r w:rsidR="0036767C">
        <w:t>V</w:t>
      </w:r>
      <w:r w:rsidR="0036767C" w:rsidRPr="00ED26E3">
        <w:t xml:space="preserve">aluation </w:t>
      </w:r>
      <w:r w:rsidRPr="00ED26E3">
        <w:t xml:space="preserve">for the purpose of supporting an application to the Wylfa Newydd Property Price Support </w:t>
      </w:r>
      <w:r w:rsidR="00237116">
        <w:t>plan</w:t>
      </w:r>
      <w:r w:rsidRPr="00ED26E3">
        <w:t xml:space="preserve">. As such, my report is for the benefit of both the </w:t>
      </w:r>
      <w:r w:rsidR="0036767C">
        <w:t>A</w:t>
      </w:r>
      <w:r w:rsidR="0036767C" w:rsidRPr="00ED26E3">
        <w:t xml:space="preserve">pplicant </w:t>
      </w:r>
      <w:r w:rsidRPr="00ED26E3">
        <w:t>and Horizon Nuclear Power Wylfa L</w:t>
      </w:r>
      <w:r w:rsidR="00237116">
        <w:t>imited</w:t>
      </w:r>
      <w:r w:rsidRPr="00ED26E3">
        <w:t>.</w:t>
      </w:r>
    </w:p>
    <w:p w:rsidR="003B6816" w:rsidRDefault="003B6816" w:rsidP="00F95054"/>
    <w:p w:rsidR="003D29CF" w:rsidRPr="00113B39" w:rsidRDefault="0036767C" w:rsidP="003D29CF">
      <w:pPr>
        <w:pStyle w:val="Heading2"/>
        <w:numPr>
          <w:ilvl w:val="1"/>
          <w:numId w:val="1"/>
        </w:numPr>
      </w:pPr>
      <w:r>
        <w:t>V</w:t>
      </w:r>
      <w:r w:rsidRPr="00ED26E3">
        <w:t>aluation</w:t>
      </w:r>
      <w:r w:rsidR="003D29CF">
        <w:t xml:space="preserve"> </w:t>
      </w:r>
      <w:r w:rsidR="003D29CF" w:rsidRPr="00113B39">
        <w:t>Date</w:t>
      </w:r>
    </w:p>
    <w:p w:rsidR="003D29CF" w:rsidRDefault="003D29CF" w:rsidP="003D29CF">
      <w:r w:rsidRPr="00ED26E3">
        <w:t xml:space="preserve">For the purposes of this </w:t>
      </w:r>
      <w:r>
        <w:t>R</w:t>
      </w:r>
      <w:r w:rsidRPr="00ED26E3">
        <w:t xml:space="preserve">eport and </w:t>
      </w:r>
      <w:r>
        <w:t>V</w:t>
      </w:r>
      <w:r w:rsidRPr="00ED26E3">
        <w:t xml:space="preserve">aluation the valuation date is </w:t>
      </w:r>
      <w:r>
        <w:t>[</w:t>
      </w:r>
      <w:r w:rsidRPr="003D29CF">
        <w:rPr>
          <w:highlight w:val="yellow"/>
        </w:rPr>
        <w:t>enter specific date</w:t>
      </w:r>
      <w:r>
        <w:t>].</w:t>
      </w:r>
    </w:p>
    <w:p w:rsidR="00F95054" w:rsidRDefault="00F95054" w:rsidP="00F95054"/>
    <w:p w:rsidR="00A77547" w:rsidRPr="00113B39" w:rsidRDefault="00A77547" w:rsidP="003355B3">
      <w:pPr>
        <w:pStyle w:val="Heading2"/>
        <w:numPr>
          <w:ilvl w:val="1"/>
          <w:numId w:val="1"/>
        </w:numPr>
      </w:pPr>
      <w:bookmarkStart w:id="7" w:name="_Toc416351554"/>
      <w:r w:rsidRPr="00113B39">
        <w:t>Valuer</w:t>
      </w:r>
      <w:r w:rsidR="002139CC" w:rsidRPr="00113B39">
        <w:t>’</w:t>
      </w:r>
      <w:r w:rsidRPr="00113B39">
        <w:t>s Qualifications and Experience</w:t>
      </w:r>
      <w:bookmarkEnd w:id="7"/>
    </w:p>
    <w:p w:rsidR="00A77547" w:rsidRPr="00ED26E3" w:rsidRDefault="00A77547" w:rsidP="00F95054">
      <w:r w:rsidRPr="00ED26E3">
        <w:t xml:space="preserve">This </w:t>
      </w:r>
      <w:r w:rsidR="0036767C">
        <w:t>R</w:t>
      </w:r>
      <w:r w:rsidR="0036767C" w:rsidRPr="00ED26E3">
        <w:t xml:space="preserve">eport </w:t>
      </w:r>
      <w:r w:rsidRPr="00ED26E3">
        <w:t xml:space="preserve">has been written by me </w:t>
      </w:r>
      <w:r w:rsidRPr="00ED26E3">
        <w:rPr>
          <w:highlight w:val="yellow"/>
        </w:rPr>
        <w:t>[Detail name and qualifications]</w:t>
      </w:r>
      <w:r w:rsidRPr="00ED26E3">
        <w:rPr>
          <w:b/>
          <w:color w:val="2941EF"/>
        </w:rPr>
        <w:t>.</w:t>
      </w:r>
    </w:p>
    <w:p w:rsidR="003B6816" w:rsidRDefault="003B6816" w:rsidP="00F95054"/>
    <w:p w:rsidR="009E2A60" w:rsidRDefault="009E2A60" w:rsidP="00F95054">
      <w:r w:rsidRPr="00ED26E3">
        <w:t>I confirm that I have the knowledge, skills and understanding to competently under</w:t>
      </w:r>
      <w:r w:rsidR="003D29CF">
        <w:t xml:space="preserve">take this valuation instruction, and that I am in a position to provide an objective and unbiased valuation. </w:t>
      </w:r>
    </w:p>
    <w:p w:rsidR="00F95054" w:rsidRDefault="00F95054" w:rsidP="00F95054"/>
    <w:p w:rsidR="00A77547" w:rsidRPr="004F1657" w:rsidRDefault="00A77547" w:rsidP="003355B3">
      <w:pPr>
        <w:pStyle w:val="Heading2"/>
        <w:numPr>
          <w:ilvl w:val="1"/>
          <w:numId w:val="1"/>
        </w:numPr>
      </w:pPr>
      <w:bookmarkStart w:id="8" w:name="_Toc416351555"/>
      <w:r w:rsidRPr="004F1657">
        <w:t>Conflicts of Interest</w:t>
      </w:r>
      <w:bookmarkEnd w:id="8"/>
    </w:p>
    <w:p w:rsidR="00A77547" w:rsidRDefault="00ED26E3" w:rsidP="00F95054">
      <w:pPr>
        <w:rPr>
          <w:highlight w:val="yellow"/>
        </w:rPr>
      </w:pPr>
      <w:r w:rsidRPr="007B321E">
        <w:rPr>
          <w:color w:val="404040"/>
          <w:highlight w:val="yellow"/>
        </w:rPr>
        <w:t xml:space="preserve">[Insert details of conflict of interest </w:t>
      </w:r>
      <w:r w:rsidR="0036767C">
        <w:rPr>
          <w:color w:val="404040"/>
          <w:highlight w:val="yellow"/>
        </w:rPr>
        <w:t xml:space="preserve">and how this has been managed </w:t>
      </w:r>
      <w:r w:rsidRPr="007B321E">
        <w:rPr>
          <w:color w:val="404040"/>
          <w:highlight w:val="yellow"/>
        </w:rPr>
        <w:t>or]</w:t>
      </w:r>
      <w:r w:rsidRPr="007B321E">
        <w:rPr>
          <w:color w:val="404040"/>
        </w:rPr>
        <w:t xml:space="preserve"> </w:t>
      </w:r>
      <w:r w:rsidR="0036767C">
        <w:rPr>
          <w:color w:val="404040"/>
        </w:rPr>
        <w:t>[</w:t>
      </w:r>
      <w:r w:rsidR="00A77547" w:rsidRPr="00ED26E3">
        <w:rPr>
          <w:highlight w:val="yellow"/>
        </w:rPr>
        <w:t xml:space="preserve">I am not aware of any conflicts of interest </w:t>
      </w:r>
      <w:r w:rsidR="00A71540">
        <w:rPr>
          <w:highlight w:val="yellow"/>
        </w:rPr>
        <w:t xml:space="preserve">either with the property and/or parties to the process </w:t>
      </w:r>
      <w:r w:rsidR="00A77547" w:rsidRPr="00ED26E3">
        <w:rPr>
          <w:highlight w:val="yellow"/>
        </w:rPr>
        <w:t>that will or may affect the independence or accur</w:t>
      </w:r>
      <w:r w:rsidR="00BB10A8" w:rsidRPr="00ED26E3">
        <w:rPr>
          <w:highlight w:val="yellow"/>
        </w:rPr>
        <w:t>acy of my report and valuation.</w:t>
      </w:r>
      <w:r w:rsidR="0036767C">
        <w:rPr>
          <w:highlight w:val="yellow"/>
        </w:rPr>
        <w:t>]</w:t>
      </w:r>
    </w:p>
    <w:p w:rsidR="00F95054" w:rsidRDefault="00F95054" w:rsidP="00F95054">
      <w:pPr>
        <w:rPr>
          <w:highlight w:val="yellow"/>
        </w:rPr>
      </w:pPr>
    </w:p>
    <w:p w:rsidR="00F129A3" w:rsidRPr="004F1657" w:rsidRDefault="00A77547" w:rsidP="003355B3">
      <w:pPr>
        <w:pStyle w:val="Heading2"/>
        <w:numPr>
          <w:ilvl w:val="1"/>
          <w:numId w:val="1"/>
        </w:numPr>
      </w:pPr>
      <w:bookmarkStart w:id="9" w:name="_Toc416351556"/>
      <w:r w:rsidRPr="004F1657">
        <w:t>Status of Valuer</w:t>
      </w:r>
      <w:bookmarkEnd w:id="9"/>
    </w:p>
    <w:p w:rsidR="00FE3B4B" w:rsidRPr="00ED26E3" w:rsidRDefault="001F26CF" w:rsidP="00F95054">
      <w:r w:rsidRPr="00ED26E3">
        <w:t xml:space="preserve">I confirm that I fulfil the requirements of an independent </w:t>
      </w:r>
      <w:r w:rsidR="0036767C">
        <w:t>V</w:t>
      </w:r>
      <w:r w:rsidR="0036767C" w:rsidRPr="00ED26E3">
        <w:t xml:space="preserve">aluer </w:t>
      </w:r>
      <w:r w:rsidRPr="00ED26E3">
        <w:t xml:space="preserve">qualified for the purpose as defined in </w:t>
      </w:r>
      <w:r w:rsidR="004110B9">
        <w:t>Professional Standard 2 (PS2)</w:t>
      </w:r>
      <w:r w:rsidRPr="00ED26E3">
        <w:t xml:space="preserve"> of the “Red Book”.</w:t>
      </w:r>
    </w:p>
    <w:p w:rsidR="003B6816" w:rsidRDefault="003B6816" w:rsidP="00F95054"/>
    <w:p w:rsidR="00193E4A" w:rsidRDefault="00193E4A" w:rsidP="00F95054">
      <w:r w:rsidRPr="00ED26E3">
        <w:t xml:space="preserve">I confirm that I am a RICS Registered valuer </w:t>
      </w:r>
      <w:r w:rsidR="00866172">
        <w:t>(</w:t>
      </w:r>
      <w:r w:rsidR="00866172" w:rsidRPr="007B321E">
        <w:t>Registration Number</w:t>
      </w:r>
      <w:r w:rsidR="003E5F87" w:rsidRPr="007B321E">
        <w:t xml:space="preserve"> </w:t>
      </w:r>
      <w:r w:rsidR="00866172" w:rsidRPr="00866172">
        <w:rPr>
          <w:highlight w:val="yellow"/>
        </w:rPr>
        <w:t>xxxxxx</w:t>
      </w:r>
      <w:r w:rsidR="00866172" w:rsidRPr="007B321E">
        <w:t>)</w:t>
      </w:r>
      <w:r w:rsidR="00866172">
        <w:t xml:space="preserve"> </w:t>
      </w:r>
      <w:r w:rsidRPr="00ED26E3">
        <w:t>and am part of the RICS Valuer Registration Scheme.</w:t>
      </w:r>
    </w:p>
    <w:p w:rsidR="00CA0452" w:rsidRDefault="00CA0452" w:rsidP="00F95054"/>
    <w:p w:rsidR="00A77547" w:rsidRPr="004F1657" w:rsidRDefault="00A77547" w:rsidP="003355B3">
      <w:pPr>
        <w:pStyle w:val="Heading2"/>
        <w:numPr>
          <w:ilvl w:val="1"/>
          <w:numId w:val="1"/>
        </w:numPr>
      </w:pPr>
      <w:bookmarkStart w:id="10" w:name="_Toc191803481"/>
      <w:bookmarkStart w:id="11" w:name="_Toc416351557"/>
      <w:r w:rsidRPr="004F1657">
        <w:t>B</w:t>
      </w:r>
      <w:r w:rsidR="00236BDC" w:rsidRPr="004F1657">
        <w:t>ackground</w:t>
      </w:r>
      <w:bookmarkEnd w:id="10"/>
      <w:bookmarkEnd w:id="11"/>
    </w:p>
    <w:p w:rsidR="00A77547" w:rsidRPr="00ED26E3" w:rsidRDefault="00A77547" w:rsidP="00F95054">
      <w:r w:rsidRPr="007B321E">
        <w:rPr>
          <w:highlight w:val="yellow"/>
        </w:rPr>
        <w:lastRenderedPageBreak/>
        <w:t xml:space="preserve">[Set out background to </w:t>
      </w:r>
      <w:r w:rsidR="00AF3A8C" w:rsidRPr="007B321E">
        <w:rPr>
          <w:highlight w:val="yellow"/>
        </w:rPr>
        <w:t>Property</w:t>
      </w:r>
      <w:r w:rsidR="0072581C" w:rsidRPr="007B321E">
        <w:rPr>
          <w:highlight w:val="yellow"/>
        </w:rPr>
        <w:t xml:space="preserve"> and </w:t>
      </w:r>
      <w:r w:rsidRPr="007B321E">
        <w:rPr>
          <w:highlight w:val="yellow"/>
        </w:rPr>
        <w:t>valuation</w:t>
      </w:r>
      <w:r w:rsidR="002A3ACC" w:rsidRPr="007B321E">
        <w:rPr>
          <w:highlight w:val="yellow"/>
        </w:rPr>
        <w:t xml:space="preserve">. </w:t>
      </w:r>
      <w:r w:rsidR="0072581C" w:rsidRPr="007B321E">
        <w:rPr>
          <w:highlight w:val="yellow"/>
        </w:rPr>
        <w:t>P</w:t>
      </w:r>
      <w:r w:rsidRPr="007B321E">
        <w:rPr>
          <w:highlight w:val="yellow"/>
        </w:rPr>
        <w:t>ut report in context]</w:t>
      </w:r>
    </w:p>
    <w:p w:rsidR="00CA0452" w:rsidRDefault="00CA0452" w:rsidP="003355B3">
      <w:pPr>
        <w:pStyle w:val="Heading1"/>
        <w:ind w:left="0"/>
      </w:pPr>
      <w:bookmarkStart w:id="12" w:name="_Toc412195869"/>
      <w:bookmarkStart w:id="13" w:name="_Toc191803482"/>
    </w:p>
    <w:p w:rsidR="002038ED" w:rsidRDefault="004E5192" w:rsidP="001C1F59">
      <w:pPr>
        <w:pStyle w:val="Heading1"/>
        <w:ind w:left="0"/>
      </w:pPr>
      <w:bookmarkStart w:id="14" w:name="_Toc416351558"/>
      <w:r w:rsidRPr="00491FD1">
        <w:t>SECTION 2 – PROPERTY DESCRIPTION</w:t>
      </w:r>
      <w:bookmarkEnd w:id="12"/>
      <w:bookmarkEnd w:id="14"/>
    </w:p>
    <w:p w:rsidR="002038ED" w:rsidRPr="002038ED" w:rsidRDefault="002038ED" w:rsidP="002038ED">
      <w:pPr>
        <w:pStyle w:val="Heading2"/>
        <w:numPr>
          <w:ilvl w:val="0"/>
          <w:numId w:val="0"/>
        </w:numPr>
        <w:ind w:left="851"/>
      </w:pPr>
    </w:p>
    <w:p w:rsidR="002038ED" w:rsidRPr="002038ED" w:rsidRDefault="002038ED" w:rsidP="002038ED">
      <w:pPr>
        <w:pStyle w:val="Heading2"/>
      </w:pPr>
      <w:bookmarkStart w:id="15" w:name="_Toc416351559"/>
      <w:r>
        <w:t>Situation and location</w:t>
      </w:r>
      <w:bookmarkEnd w:id="15"/>
    </w:p>
    <w:bookmarkEnd w:id="13"/>
    <w:p w:rsidR="00A77547" w:rsidRDefault="002038ED" w:rsidP="00F219FB">
      <w:pPr>
        <w:pStyle w:val="Heading3"/>
      </w:pPr>
      <w:r w:rsidRPr="007B321E">
        <w:rPr>
          <w:highlight w:val="yellow"/>
        </w:rPr>
        <w:t xml:space="preserve"> </w:t>
      </w:r>
      <w:r w:rsidR="00A77547" w:rsidRPr="007B321E">
        <w:rPr>
          <w:highlight w:val="yellow"/>
        </w:rPr>
        <w:t xml:space="preserve">[Set out grid reference, distances to nearest towns, </w:t>
      </w:r>
      <w:r w:rsidR="0072581C" w:rsidRPr="007B321E">
        <w:rPr>
          <w:highlight w:val="yellow"/>
        </w:rPr>
        <w:t xml:space="preserve">major road, </w:t>
      </w:r>
      <w:r w:rsidR="00A77547" w:rsidRPr="007B321E">
        <w:rPr>
          <w:highlight w:val="yellow"/>
        </w:rPr>
        <w:t xml:space="preserve">railway, </w:t>
      </w:r>
      <w:r w:rsidR="00DD3CAF" w:rsidRPr="007B321E">
        <w:rPr>
          <w:highlight w:val="yellow"/>
        </w:rPr>
        <w:t>description of the surrounding area</w:t>
      </w:r>
      <w:r w:rsidR="003B6816" w:rsidRPr="007B321E">
        <w:rPr>
          <w:highlight w:val="yellow"/>
        </w:rPr>
        <w:t>, etc</w:t>
      </w:r>
      <w:r w:rsidR="00ED26E3" w:rsidRPr="007B321E">
        <w:rPr>
          <w:highlight w:val="yellow"/>
        </w:rPr>
        <w:t>]</w:t>
      </w:r>
      <w:r w:rsidR="00FE3B4B" w:rsidRPr="00ED26E3">
        <w:t>.</w:t>
      </w:r>
    </w:p>
    <w:p w:rsidR="00F95054" w:rsidRPr="00ED26E3" w:rsidRDefault="00F95054" w:rsidP="00F95054"/>
    <w:p w:rsidR="00253F3D" w:rsidRDefault="00ED26E3" w:rsidP="00F219FB">
      <w:pPr>
        <w:pStyle w:val="Heading3"/>
        <w:rPr>
          <w:b/>
        </w:rPr>
      </w:pPr>
      <w:r w:rsidRPr="00ED26E3">
        <w:t xml:space="preserve">The Property location is marked on the </w:t>
      </w:r>
      <w:r w:rsidR="003B6816" w:rsidRPr="0045257F">
        <w:t>Wylfa Newydd Property Price Support Boundary Plan</w:t>
      </w:r>
      <w:r w:rsidRPr="00ED26E3">
        <w:t xml:space="preserve"> attached at </w:t>
      </w:r>
      <w:r w:rsidRPr="00ED26E3">
        <w:rPr>
          <w:b/>
        </w:rPr>
        <w:t>Appendix 2.</w:t>
      </w:r>
      <w:bookmarkStart w:id="16" w:name="_Toc191803484"/>
      <w:bookmarkStart w:id="17" w:name="_Toc412195871"/>
    </w:p>
    <w:p w:rsidR="001C1F59" w:rsidRPr="001C1F59" w:rsidRDefault="001C1F59" w:rsidP="001C1F59">
      <w:pPr>
        <w:pStyle w:val="Heading2"/>
        <w:numPr>
          <w:ilvl w:val="0"/>
          <w:numId w:val="0"/>
        </w:numPr>
        <w:ind w:left="851"/>
      </w:pPr>
    </w:p>
    <w:p w:rsidR="001C1F59" w:rsidRPr="001C1F59" w:rsidRDefault="001C1F59" w:rsidP="00CF68EE">
      <w:pPr>
        <w:pStyle w:val="Heading2"/>
        <w:numPr>
          <w:ilvl w:val="1"/>
          <w:numId w:val="1"/>
        </w:numPr>
      </w:pPr>
      <w:bookmarkStart w:id="18" w:name="_Toc416351560"/>
      <w:r>
        <w:t>Property description</w:t>
      </w:r>
      <w:bookmarkEnd w:id="18"/>
    </w:p>
    <w:bookmarkEnd w:id="16"/>
    <w:bookmarkEnd w:id="17"/>
    <w:p w:rsidR="00A77547" w:rsidRPr="00ED26E3" w:rsidRDefault="001C1F59" w:rsidP="00F219FB">
      <w:pPr>
        <w:pStyle w:val="Heading3"/>
      </w:pPr>
      <w:r w:rsidRPr="007B321E">
        <w:rPr>
          <w:highlight w:val="yellow"/>
        </w:rPr>
        <w:t xml:space="preserve"> </w:t>
      </w:r>
      <w:r w:rsidR="00A77547" w:rsidRPr="007B321E">
        <w:rPr>
          <w:highlight w:val="yellow"/>
        </w:rPr>
        <w:t>[Age, design, position, aspect, access, shared facilities, accommodation, outbuildings, gardens, general condition, measurements</w:t>
      </w:r>
      <w:r w:rsidR="003B6816" w:rsidRPr="007B321E">
        <w:rPr>
          <w:highlight w:val="yellow"/>
        </w:rPr>
        <w:t>, etc</w:t>
      </w:r>
      <w:r w:rsidR="00A77547" w:rsidRPr="007B321E">
        <w:rPr>
          <w:highlight w:val="yellow"/>
        </w:rPr>
        <w:t>]</w:t>
      </w:r>
    </w:p>
    <w:p w:rsidR="00ED26E3" w:rsidRPr="00ED26E3" w:rsidRDefault="00ED26E3" w:rsidP="00F219FB">
      <w:pPr>
        <w:pStyle w:val="Heading3"/>
        <w:rPr>
          <w:b/>
        </w:rPr>
      </w:pPr>
      <w:r w:rsidRPr="00ED26E3">
        <w:t>The Property is shown edged red on the site plan attached at</w:t>
      </w:r>
      <w:r w:rsidRPr="00ED26E3">
        <w:rPr>
          <w:b/>
        </w:rPr>
        <w:t xml:space="preserve"> Appendix 3.</w:t>
      </w:r>
    </w:p>
    <w:p w:rsidR="00ED26E3" w:rsidRDefault="00ED26E3" w:rsidP="00F219FB">
      <w:pPr>
        <w:pStyle w:val="Heading3"/>
        <w:rPr>
          <w:b/>
        </w:rPr>
      </w:pPr>
      <w:r w:rsidRPr="00ED26E3">
        <w:t>Photographs of the Property are attached at</w:t>
      </w:r>
      <w:r w:rsidRPr="00ED26E3">
        <w:rPr>
          <w:b/>
        </w:rPr>
        <w:t xml:space="preserve"> Appendix 4.</w:t>
      </w:r>
    </w:p>
    <w:p w:rsidR="001C1F59" w:rsidRPr="001C1F59" w:rsidRDefault="001C1F59" w:rsidP="001C1F59">
      <w:pPr>
        <w:pStyle w:val="Heading2"/>
        <w:numPr>
          <w:ilvl w:val="0"/>
          <w:numId w:val="0"/>
        </w:numPr>
        <w:ind w:left="851"/>
      </w:pPr>
    </w:p>
    <w:p w:rsidR="001C1F59" w:rsidRPr="001C1F59" w:rsidRDefault="001C1F59" w:rsidP="00CF68EE">
      <w:pPr>
        <w:pStyle w:val="Heading2"/>
        <w:numPr>
          <w:ilvl w:val="1"/>
          <w:numId w:val="1"/>
        </w:numPr>
      </w:pPr>
      <w:bookmarkStart w:id="19" w:name="_Toc416351561"/>
      <w:r>
        <w:t>Services</w:t>
      </w:r>
      <w:bookmarkEnd w:id="19"/>
    </w:p>
    <w:p w:rsidR="002139CC" w:rsidRDefault="001C1F59" w:rsidP="00F219FB">
      <w:pPr>
        <w:pStyle w:val="Heading3"/>
      </w:pPr>
      <w:bookmarkStart w:id="20" w:name="_Toc191803485"/>
      <w:r w:rsidRPr="007B321E">
        <w:rPr>
          <w:highlight w:val="yellow"/>
        </w:rPr>
        <w:t xml:space="preserve"> </w:t>
      </w:r>
      <w:r w:rsidR="002139CC" w:rsidRPr="007B321E">
        <w:rPr>
          <w:highlight w:val="yellow"/>
        </w:rPr>
        <w:t xml:space="preserve">[Water, drainage, gas, electricity, </w:t>
      </w:r>
      <w:r w:rsidR="00BB10A8" w:rsidRPr="007B321E">
        <w:rPr>
          <w:highlight w:val="yellow"/>
        </w:rPr>
        <w:t>central heating</w:t>
      </w:r>
      <w:r w:rsidR="003B6816" w:rsidRPr="007B321E">
        <w:rPr>
          <w:highlight w:val="yellow"/>
        </w:rPr>
        <w:t>, etc</w:t>
      </w:r>
      <w:r w:rsidR="002139CC" w:rsidRPr="007B321E">
        <w:rPr>
          <w:highlight w:val="yellow"/>
        </w:rPr>
        <w:t>]</w:t>
      </w:r>
    </w:p>
    <w:p w:rsidR="001C1F59" w:rsidRPr="001C1F59" w:rsidRDefault="001C1F59" w:rsidP="001C1F59">
      <w:pPr>
        <w:pStyle w:val="Heading2"/>
        <w:numPr>
          <w:ilvl w:val="0"/>
          <w:numId w:val="0"/>
        </w:numPr>
        <w:ind w:left="851"/>
      </w:pPr>
    </w:p>
    <w:p w:rsidR="001C1F59" w:rsidRPr="001C1F59" w:rsidRDefault="001C1F59" w:rsidP="00CF68EE">
      <w:pPr>
        <w:pStyle w:val="Heading2"/>
        <w:numPr>
          <w:ilvl w:val="1"/>
          <w:numId w:val="1"/>
        </w:numPr>
      </w:pPr>
      <w:bookmarkStart w:id="21" w:name="_Toc416351562"/>
      <w:r>
        <w:t>Condition</w:t>
      </w:r>
      <w:bookmarkEnd w:id="21"/>
    </w:p>
    <w:p w:rsidR="00BB10A8" w:rsidRDefault="001C1F59" w:rsidP="00F219FB">
      <w:pPr>
        <w:pStyle w:val="Heading3"/>
      </w:pPr>
      <w:r w:rsidRPr="007B321E">
        <w:rPr>
          <w:highlight w:val="yellow"/>
        </w:rPr>
        <w:t xml:space="preserve"> </w:t>
      </w:r>
      <w:r w:rsidR="00BB10A8" w:rsidRPr="007B321E">
        <w:rPr>
          <w:highlight w:val="yellow"/>
        </w:rPr>
        <w:t>[Note the basic internal / external condition of the Property, a general overview is sufficient, a building survey is not required]</w:t>
      </w:r>
    </w:p>
    <w:p w:rsidR="001C1F59" w:rsidRPr="001C1F59" w:rsidRDefault="001C1F59" w:rsidP="001C1F59">
      <w:pPr>
        <w:pStyle w:val="Heading2"/>
        <w:numPr>
          <w:ilvl w:val="0"/>
          <w:numId w:val="0"/>
        </w:numPr>
        <w:ind w:left="851"/>
      </w:pPr>
    </w:p>
    <w:p w:rsidR="001C1F59" w:rsidRPr="001C1F59" w:rsidRDefault="001C1F59" w:rsidP="00CF68EE">
      <w:pPr>
        <w:pStyle w:val="Heading2"/>
        <w:numPr>
          <w:ilvl w:val="1"/>
          <w:numId w:val="1"/>
        </w:numPr>
      </w:pPr>
      <w:bookmarkStart w:id="22" w:name="_Toc416351563"/>
      <w:r>
        <w:t xml:space="preserve">Fixed </w:t>
      </w:r>
      <w:r w:rsidR="00226EF1">
        <w:t>Outgoings</w:t>
      </w:r>
      <w:bookmarkEnd w:id="22"/>
    </w:p>
    <w:p w:rsidR="002F10FA" w:rsidRDefault="001C1F59" w:rsidP="00F219FB">
      <w:pPr>
        <w:pStyle w:val="Heading3"/>
      </w:pPr>
      <w:r w:rsidRPr="007B321E">
        <w:rPr>
          <w:highlight w:val="yellow"/>
        </w:rPr>
        <w:t xml:space="preserve"> </w:t>
      </w:r>
      <w:r w:rsidR="002F10FA" w:rsidRPr="007B321E">
        <w:rPr>
          <w:highlight w:val="yellow"/>
        </w:rPr>
        <w:t>[Rates, Council Tax, drainage charges, licences, rent, service charges</w:t>
      </w:r>
      <w:r w:rsidR="0036767C">
        <w:rPr>
          <w:highlight w:val="yellow"/>
        </w:rPr>
        <w:t>,</w:t>
      </w:r>
      <w:r w:rsidR="002F10FA" w:rsidRPr="007B321E">
        <w:rPr>
          <w:highlight w:val="yellow"/>
        </w:rPr>
        <w:t xml:space="preserve"> etc]</w:t>
      </w:r>
    </w:p>
    <w:p w:rsidR="001C1F59" w:rsidRPr="001C1F59" w:rsidRDefault="001C1F59" w:rsidP="001C1F59">
      <w:pPr>
        <w:pStyle w:val="Heading2"/>
        <w:numPr>
          <w:ilvl w:val="0"/>
          <w:numId w:val="0"/>
        </w:numPr>
        <w:ind w:left="851"/>
      </w:pPr>
    </w:p>
    <w:p w:rsidR="001C1F59" w:rsidRPr="001C1F59" w:rsidRDefault="00226EF1" w:rsidP="00CF68EE">
      <w:pPr>
        <w:pStyle w:val="Heading2"/>
        <w:numPr>
          <w:ilvl w:val="1"/>
          <w:numId w:val="1"/>
        </w:numPr>
      </w:pPr>
      <w:bookmarkStart w:id="23" w:name="_Toc416351564"/>
      <w:r>
        <w:t>Variable Outgoings</w:t>
      </w:r>
      <w:bookmarkEnd w:id="23"/>
    </w:p>
    <w:p w:rsidR="005828A3" w:rsidRDefault="001C1F59" w:rsidP="00F219FB">
      <w:pPr>
        <w:pStyle w:val="Heading3"/>
      </w:pPr>
      <w:r w:rsidRPr="007B321E">
        <w:rPr>
          <w:highlight w:val="yellow"/>
        </w:rPr>
        <w:t xml:space="preserve"> </w:t>
      </w:r>
      <w:r w:rsidR="005828A3" w:rsidRPr="007B321E">
        <w:rPr>
          <w:highlight w:val="yellow"/>
        </w:rPr>
        <w:t>[Repair liabilities, Chancery repairs, service charges, licences, rent, etc]</w:t>
      </w:r>
    </w:p>
    <w:p w:rsidR="001C1F59" w:rsidRPr="001C1F59" w:rsidRDefault="001C1F59" w:rsidP="001C1F59">
      <w:pPr>
        <w:pStyle w:val="Heading2"/>
        <w:numPr>
          <w:ilvl w:val="0"/>
          <w:numId w:val="0"/>
        </w:numPr>
        <w:ind w:left="851"/>
      </w:pPr>
    </w:p>
    <w:p w:rsidR="001C1F59" w:rsidRPr="001C1F59" w:rsidRDefault="001C1F59" w:rsidP="00CF68EE">
      <w:pPr>
        <w:pStyle w:val="Heading2"/>
        <w:numPr>
          <w:ilvl w:val="1"/>
          <w:numId w:val="1"/>
        </w:numPr>
      </w:pPr>
      <w:bookmarkStart w:id="24" w:name="_Toc416351565"/>
      <w:r>
        <w:t xml:space="preserve">Fixtures and </w:t>
      </w:r>
      <w:r w:rsidR="00226EF1">
        <w:t>Fittings</w:t>
      </w:r>
      <w:bookmarkEnd w:id="24"/>
    </w:p>
    <w:p w:rsidR="00BB10A8" w:rsidRDefault="001C1F59" w:rsidP="00F219FB">
      <w:pPr>
        <w:pStyle w:val="Heading3"/>
      </w:pPr>
      <w:r w:rsidRPr="007B321E">
        <w:rPr>
          <w:highlight w:val="yellow"/>
        </w:rPr>
        <w:t xml:space="preserve"> </w:t>
      </w:r>
      <w:r w:rsidR="00BB10A8" w:rsidRPr="007B321E">
        <w:rPr>
          <w:highlight w:val="yellow"/>
        </w:rPr>
        <w:t>[Include details here</w:t>
      </w:r>
      <w:r w:rsidR="003B6816" w:rsidRPr="007B321E">
        <w:rPr>
          <w:highlight w:val="yellow"/>
        </w:rPr>
        <w:t xml:space="preserve"> of unusual fixtures and fittings included in the valuation</w:t>
      </w:r>
      <w:r>
        <w:t>]</w:t>
      </w:r>
    </w:p>
    <w:p w:rsidR="001C1F59" w:rsidRPr="001C1F59" w:rsidRDefault="001C1F59" w:rsidP="001C1F59">
      <w:pPr>
        <w:pStyle w:val="Heading2"/>
        <w:numPr>
          <w:ilvl w:val="0"/>
          <w:numId w:val="0"/>
        </w:numPr>
        <w:ind w:left="851"/>
      </w:pPr>
    </w:p>
    <w:p w:rsidR="001C1F59" w:rsidRPr="001C1F59" w:rsidRDefault="00226EF1" w:rsidP="00CF68EE">
      <w:pPr>
        <w:pStyle w:val="Heading2"/>
        <w:numPr>
          <w:ilvl w:val="1"/>
          <w:numId w:val="1"/>
        </w:numPr>
      </w:pPr>
      <w:bookmarkStart w:id="25" w:name="_Toc416351566"/>
      <w:r>
        <w:t xml:space="preserve">The Effect </w:t>
      </w:r>
      <w:r w:rsidR="001C1F59">
        <w:t xml:space="preserve">of the </w:t>
      </w:r>
      <w:r>
        <w:t xml:space="preserve">Wylfa Newydd Project </w:t>
      </w:r>
      <w:r w:rsidR="001C1F59">
        <w:t xml:space="preserve">on the </w:t>
      </w:r>
      <w:r>
        <w:t>Property</w:t>
      </w:r>
      <w:bookmarkEnd w:id="25"/>
    </w:p>
    <w:p w:rsidR="003B6816" w:rsidRDefault="001C1F59" w:rsidP="00F219FB">
      <w:pPr>
        <w:pStyle w:val="Heading3"/>
        <w:rPr>
          <w:highlight w:val="yellow"/>
        </w:rPr>
      </w:pPr>
      <w:r w:rsidRPr="007B321E">
        <w:rPr>
          <w:highlight w:val="yellow"/>
        </w:rPr>
        <w:t xml:space="preserve"> </w:t>
      </w:r>
      <w:r w:rsidR="003B6816" w:rsidRPr="007B321E">
        <w:rPr>
          <w:highlight w:val="yellow"/>
        </w:rPr>
        <w:t xml:space="preserve">[This section must describe, in detail, how the Property is affected by the Wylfa Newydd </w:t>
      </w:r>
      <w:r w:rsidR="0036767C">
        <w:rPr>
          <w:highlight w:val="yellow"/>
        </w:rPr>
        <w:t>P</w:t>
      </w:r>
      <w:r w:rsidR="003B6816" w:rsidRPr="007B321E">
        <w:rPr>
          <w:highlight w:val="yellow"/>
        </w:rPr>
        <w:t>roject. You should include, at Appendix 2 to your report, a copy of the Boundary Map with the location of the Property clearly marked. Include a measurement describing the distance of the Property from the power station (this should be measured from the Property’s boundary to the nearest boundary of the power station site). You should describe the outlook from the Property – would the power station be visible from the Property? You should also consider the wider effects of the power station on the Property, such as traffic.]</w:t>
      </w:r>
      <w:r w:rsidR="003B6816" w:rsidRPr="007B321E" w:rsidDel="003B6816">
        <w:rPr>
          <w:highlight w:val="yellow"/>
        </w:rPr>
        <w:t xml:space="preserve"> </w:t>
      </w:r>
    </w:p>
    <w:p w:rsidR="00371936" w:rsidRPr="00371936" w:rsidRDefault="005828A3" w:rsidP="00F219FB">
      <w:pPr>
        <w:pStyle w:val="Heading3"/>
      </w:pPr>
      <w:r w:rsidRPr="007B321E">
        <w:rPr>
          <w:highlight w:val="yellow"/>
        </w:rPr>
        <w:t>[Your valuation must make a reasonable and realistic appraisal of the influence of these factors on the value of the Property. Horizon will not accept valuations which do not provide, as a minimum, the details described above.]</w:t>
      </w:r>
      <w:bookmarkStart w:id="26" w:name="_Toc412195878"/>
      <w:bookmarkStart w:id="27" w:name="_Toc191803486"/>
      <w:bookmarkEnd w:id="20"/>
    </w:p>
    <w:p w:rsidR="00491FD1" w:rsidRDefault="00491FD1" w:rsidP="005660B3">
      <w:pPr>
        <w:pStyle w:val="Heading1"/>
      </w:pPr>
    </w:p>
    <w:p w:rsidR="003C5CF1" w:rsidRPr="003C5CF1" w:rsidRDefault="003C5CF1" w:rsidP="003C5CF1">
      <w:pPr>
        <w:pStyle w:val="Heading2"/>
        <w:numPr>
          <w:ilvl w:val="0"/>
          <w:numId w:val="0"/>
        </w:numPr>
        <w:ind w:left="851" w:hanging="851"/>
      </w:pPr>
    </w:p>
    <w:p w:rsidR="00491FD1" w:rsidRDefault="00491FD1" w:rsidP="005660B3">
      <w:pPr>
        <w:pStyle w:val="Heading1"/>
      </w:pPr>
    </w:p>
    <w:p w:rsidR="00E97CC5" w:rsidRPr="00491FD1" w:rsidRDefault="004E5192" w:rsidP="001C1F59">
      <w:pPr>
        <w:pStyle w:val="Heading1"/>
        <w:ind w:left="0"/>
      </w:pPr>
      <w:bookmarkStart w:id="28" w:name="_Toc416351567"/>
      <w:r w:rsidRPr="00491FD1">
        <w:t>SECTION 3 – LEGAL AND TITLE MATTERS</w:t>
      </w:r>
      <w:bookmarkEnd w:id="26"/>
      <w:bookmarkEnd w:id="28"/>
    </w:p>
    <w:p w:rsidR="004F1657" w:rsidRDefault="004F1657" w:rsidP="005660B3">
      <w:pPr>
        <w:pStyle w:val="Heading1"/>
      </w:pPr>
      <w:bookmarkStart w:id="29" w:name="_Toc412195879"/>
    </w:p>
    <w:p w:rsidR="007A3CFC" w:rsidRPr="007A3CFC" w:rsidRDefault="00A77547" w:rsidP="0098520A">
      <w:pPr>
        <w:pStyle w:val="Heading2"/>
      </w:pPr>
      <w:bookmarkStart w:id="30" w:name="_Toc416351568"/>
      <w:r w:rsidRPr="006F460F">
        <w:rPr>
          <w:rStyle w:val="Strong"/>
        </w:rPr>
        <w:t>T</w:t>
      </w:r>
      <w:r w:rsidR="00236BDC" w:rsidRPr="006F460F">
        <w:rPr>
          <w:rStyle w:val="Strong"/>
        </w:rPr>
        <w:t>enure</w:t>
      </w:r>
      <w:bookmarkEnd w:id="27"/>
      <w:bookmarkEnd w:id="29"/>
      <w:bookmarkEnd w:id="30"/>
    </w:p>
    <w:p w:rsidR="00A77547" w:rsidRPr="00ED26E3" w:rsidRDefault="003B6816" w:rsidP="00F219FB">
      <w:pPr>
        <w:pStyle w:val="Heading3"/>
      </w:pPr>
      <w:r>
        <w:t xml:space="preserve">I have valued the </w:t>
      </w:r>
      <w:r w:rsidR="002929A0" w:rsidRPr="007B321E">
        <w:rPr>
          <w:highlight w:val="yellow"/>
        </w:rPr>
        <w:t>[Freehold/Leasehold]</w:t>
      </w:r>
      <w:r>
        <w:t xml:space="preserve"> interest in the Property.</w:t>
      </w:r>
    </w:p>
    <w:p w:rsidR="005828A3" w:rsidRPr="00ED26E3" w:rsidRDefault="005828A3" w:rsidP="007A3CFC">
      <w:pPr>
        <w:pStyle w:val="Heading2"/>
        <w:numPr>
          <w:ilvl w:val="0"/>
          <w:numId w:val="0"/>
        </w:numPr>
        <w:ind w:left="851"/>
      </w:pPr>
    </w:p>
    <w:p w:rsidR="007A3CFC" w:rsidRPr="007A3CFC" w:rsidRDefault="0084209B" w:rsidP="00C85938">
      <w:pPr>
        <w:pStyle w:val="Heading2"/>
        <w:numPr>
          <w:ilvl w:val="1"/>
          <w:numId w:val="1"/>
        </w:numPr>
      </w:pPr>
      <w:bookmarkStart w:id="31" w:name="_Toc191803487"/>
      <w:bookmarkStart w:id="32" w:name="_Toc412195880"/>
      <w:bookmarkStart w:id="33" w:name="_Toc416351569"/>
      <w:r w:rsidRPr="006F460F">
        <w:rPr>
          <w:rStyle w:val="Strong"/>
        </w:rPr>
        <w:t>T</w:t>
      </w:r>
      <w:r w:rsidR="00236BDC" w:rsidRPr="006F460F">
        <w:rPr>
          <w:rStyle w:val="Strong"/>
        </w:rPr>
        <w:t>itle</w:t>
      </w:r>
      <w:bookmarkEnd w:id="31"/>
      <w:bookmarkEnd w:id="32"/>
      <w:bookmarkEnd w:id="33"/>
    </w:p>
    <w:p w:rsidR="0084209B" w:rsidRDefault="006B594E" w:rsidP="00F219FB">
      <w:pPr>
        <w:pStyle w:val="Heading3"/>
      </w:pPr>
      <w:r w:rsidRPr="007B321E">
        <w:rPr>
          <w:highlight w:val="yellow"/>
        </w:rPr>
        <w:t xml:space="preserve">[As part of their application, the </w:t>
      </w:r>
      <w:r w:rsidR="0036767C">
        <w:rPr>
          <w:highlight w:val="yellow"/>
        </w:rPr>
        <w:t>A</w:t>
      </w:r>
      <w:r w:rsidR="0036767C" w:rsidRPr="007B321E">
        <w:rPr>
          <w:highlight w:val="yellow"/>
        </w:rPr>
        <w:t xml:space="preserve">pplicant </w:t>
      </w:r>
      <w:r w:rsidRPr="007B321E">
        <w:rPr>
          <w:highlight w:val="yellow"/>
        </w:rPr>
        <w:t xml:space="preserve">is required to provide details of their title to the </w:t>
      </w:r>
      <w:r w:rsidR="00496D1A" w:rsidRPr="007B321E">
        <w:rPr>
          <w:highlight w:val="yellow"/>
        </w:rPr>
        <w:t>P</w:t>
      </w:r>
      <w:r w:rsidRPr="007B321E">
        <w:rPr>
          <w:highlight w:val="yellow"/>
        </w:rPr>
        <w:t>roperty.</w:t>
      </w:r>
      <w:r w:rsidR="002A3ACC" w:rsidRPr="007B321E">
        <w:rPr>
          <w:highlight w:val="yellow"/>
        </w:rPr>
        <w:t xml:space="preserve"> </w:t>
      </w:r>
      <w:r w:rsidR="00496D1A" w:rsidRPr="007B321E">
        <w:rPr>
          <w:highlight w:val="yellow"/>
        </w:rPr>
        <w:t>Y</w:t>
      </w:r>
      <w:r w:rsidRPr="007B321E">
        <w:rPr>
          <w:highlight w:val="yellow"/>
        </w:rPr>
        <w:t xml:space="preserve">ou should obtain title deeds from the </w:t>
      </w:r>
      <w:r w:rsidR="0036767C">
        <w:rPr>
          <w:highlight w:val="yellow"/>
        </w:rPr>
        <w:t>A</w:t>
      </w:r>
      <w:r w:rsidR="0036767C" w:rsidRPr="007B321E">
        <w:rPr>
          <w:highlight w:val="yellow"/>
        </w:rPr>
        <w:t xml:space="preserve">pplicant </w:t>
      </w:r>
      <w:r w:rsidRPr="007B321E">
        <w:rPr>
          <w:highlight w:val="yellow"/>
        </w:rPr>
        <w:t xml:space="preserve">and consider these within your valuation. It is not sufficient to value the </w:t>
      </w:r>
      <w:r w:rsidR="00ED26E3" w:rsidRPr="007B321E">
        <w:rPr>
          <w:highlight w:val="yellow"/>
        </w:rPr>
        <w:t>P</w:t>
      </w:r>
      <w:r w:rsidRPr="007B321E">
        <w:rPr>
          <w:highlight w:val="yellow"/>
        </w:rPr>
        <w:t>roperty on the assumption that the title is free from encumbrances.]</w:t>
      </w:r>
    </w:p>
    <w:p w:rsidR="007A3CFC" w:rsidRPr="007A3CFC" w:rsidRDefault="007A3CFC" w:rsidP="007A3CFC">
      <w:pPr>
        <w:pStyle w:val="Heading2"/>
        <w:numPr>
          <w:ilvl w:val="0"/>
          <w:numId w:val="0"/>
        </w:numPr>
        <w:ind w:left="851"/>
      </w:pPr>
    </w:p>
    <w:p w:rsidR="00881FE2" w:rsidRPr="006F460F" w:rsidRDefault="00A77547" w:rsidP="00C85938">
      <w:pPr>
        <w:pStyle w:val="Heading2"/>
        <w:numPr>
          <w:ilvl w:val="1"/>
          <w:numId w:val="1"/>
        </w:numPr>
        <w:rPr>
          <w:rStyle w:val="Strong"/>
        </w:rPr>
      </w:pPr>
      <w:bookmarkStart w:id="34" w:name="_Toc191803488"/>
      <w:bookmarkStart w:id="35" w:name="_Toc412195881"/>
      <w:bookmarkStart w:id="36" w:name="_Toc416351570"/>
      <w:r w:rsidRPr="006F460F">
        <w:rPr>
          <w:rStyle w:val="Strong"/>
        </w:rPr>
        <w:t>T</w:t>
      </w:r>
      <w:r w:rsidR="00236BDC" w:rsidRPr="006F460F">
        <w:rPr>
          <w:rStyle w:val="Strong"/>
        </w:rPr>
        <w:t>enancies</w:t>
      </w:r>
      <w:bookmarkEnd w:id="34"/>
      <w:bookmarkEnd w:id="35"/>
      <w:bookmarkEnd w:id="36"/>
    </w:p>
    <w:p w:rsidR="00ED26E3" w:rsidRPr="007B321E" w:rsidRDefault="006B594E" w:rsidP="00F219FB">
      <w:pPr>
        <w:pStyle w:val="Heading3"/>
        <w:rPr>
          <w:color w:val="2941EF"/>
          <w:highlight w:val="yellow"/>
        </w:rPr>
      </w:pPr>
      <w:r w:rsidRPr="007B321E">
        <w:rPr>
          <w:highlight w:val="yellow"/>
        </w:rPr>
        <w:t xml:space="preserve">[If the Property is subject to a tenancy, the </w:t>
      </w:r>
      <w:r w:rsidR="0036767C" w:rsidRPr="0036767C">
        <w:rPr>
          <w:highlight w:val="yellow"/>
        </w:rPr>
        <w:t>A</w:t>
      </w:r>
      <w:r w:rsidR="0036767C" w:rsidRPr="007B321E">
        <w:rPr>
          <w:highlight w:val="yellow"/>
        </w:rPr>
        <w:t xml:space="preserve">pplicant </w:t>
      </w:r>
      <w:r w:rsidRPr="007B321E">
        <w:rPr>
          <w:highlight w:val="yellow"/>
        </w:rPr>
        <w:t xml:space="preserve">is required to provide full details of the tenancy as part of their application. You should </w:t>
      </w:r>
      <w:r w:rsidR="00496D1A" w:rsidRPr="007B321E">
        <w:rPr>
          <w:highlight w:val="yellow"/>
        </w:rPr>
        <w:t xml:space="preserve">take </w:t>
      </w:r>
      <w:r w:rsidRPr="007B321E">
        <w:rPr>
          <w:highlight w:val="yellow"/>
        </w:rPr>
        <w:t xml:space="preserve">full consideration of the written tenancy agreement in your valuation to include; </w:t>
      </w:r>
    </w:p>
    <w:p w:rsidR="00ED26E3" w:rsidRPr="00152550" w:rsidRDefault="00ED26E3" w:rsidP="007B321E">
      <w:pPr>
        <w:pStyle w:val="ListParagraph"/>
        <w:numPr>
          <w:ilvl w:val="0"/>
          <w:numId w:val="14"/>
        </w:numPr>
        <w:rPr>
          <w:rFonts w:cs="Arial"/>
          <w:highlight w:val="yellow"/>
        </w:rPr>
      </w:pPr>
      <w:r w:rsidRPr="00152550">
        <w:rPr>
          <w:rFonts w:cs="Arial"/>
          <w:highlight w:val="yellow"/>
        </w:rPr>
        <w:t>name of tenant</w:t>
      </w:r>
      <w:r w:rsidR="003B6816" w:rsidRPr="00152550">
        <w:rPr>
          <w:rFonts w:cs="Arial"/>
          <w:highlight w:val="yellow"/>
        </w:rPr>
        <w:t>;</w:t>
      </w:r>
    </w:p>
    <w:p w:rsidR="00ED26E3" w:rsidRPr="00152550" w:rsidRDefault="006B594E" w:rsidP="007B321E">
      <w:pPr>
        <w:pStyle w:val="ListParagraph"/>
        <w:numPr>
          <w:ilvl w:val="0"/>
          <w:numId w:val="14"/>
        </w:numPr>
        <w:rPr>
          <w:rFonts w:cs="Arial"/>
          <w:highlight w:val="yellow"/>
        </w:rPr>
      </w:pPr>
      <w:r w:rsidRPr="00152550">
        <w:rPr>
          <w:rFonts w:cs="Arial"/>
          <w:highlight w:val="yellow"/>
        </w:rPr>
        <w:t>tenancy type</w:t>
      </w:r>
      <w:r w:rsidR="003B6816" w:rsidRPr="00152550">
        <w:rPr>
          <w:rFonts w:cs="Arial"/>
          <w:highlight w:val="yellow"/>
        </w:rPr>
        <w:t>;</w:t>
      </w:r>
    </w:p>
    <w:p w:rsidR="00ED26E3" w:rsidRPr="00152550" w:rsidRDefault="006B594E" w:rsidP="007B321E">
      <w:pPr>
        <w:pStyle w:val="ListParagraph"/>
        <w:numPr>
          <w:ilvl w:val="0"/>
          <w:numId w:val="14"/>
        </w:numPr>
        <w:rPr>
          <w:rFonts w:cs="Arial"/>
          <w:highlight w:val="yellow"/>
        </w:rPr>
      </w:pPr>
      <w:r w:rsidRPr="00152550">
        <w:rPr>
          <w:rFonts w:cs="Arial"/>
          <w:highlight w:val="yellow"/>
        </w:rPr>
        <w:t>premises occupied</w:t>
      </w:r>
      <w:r w:rsidR="003B6816" w:rsidRPr="00152550">
        <w:rPr>
          <w:rFonts w:cs="Arial"/>
          <w:highlight w:val="yellow"/>
        </w:rPr>
        <w:t>;</w:t>
      </w:r>
      <w:r w:rsidRPr="00152550">
        <w:rPr>
          <w:rFonts w:cs="Arial"/>
          <w:highlight w:val="yellow"/>
        </w:rPr>
        <w:t xml:space="preserve"> </w:t>
      </w:r>
    </w:p>
    <w:p w:rsidR="00ED26E3" w:rsidRPr="00152550" w:rsidRDefault="00ED26E3" w:rsidP="007B321E">
      <w:pPr>
        <w:pStyle w:val="ListParagraph"/>
        <w:numPr>
          <w:ilvl w:val="0"/>
          <w:numId w:val="14"/>
        </w:numPr>
        <w:rPr>
          <w:rFonts w:cs="Arial"/>
          <w:highlight w:val="yellow"/>
        </w:rPr>
      </w:pPr>
      <w:r w:rsidRPr="00152550">
        <w:rPr>
          <w:rFonts w:cs="Arial"/>
          <w:highlight w:val="yellow"/>
        </w:rPr>
        <w:t>term</w:t>
      </w:r>
      <w:r w:rsidR="003B6816" w:rsidRPr="00152550">
        <w:rPr>
          <w:rFonts w:cs="Arial"/>
          <w:highlight w:val="yellow"/>
        </w:rPr>
        <w:t>;</w:t>
      </w:r>
    </w:p>
    <w:p w:rsidR="00ED26E3" w:rsidRPr="00152550" w:rsidRDefault="00ED26E3" w:rsidP="007B321E">
      <w:pPr>
        <w:pStyle w:val="ListParagraph"/>
        <w:numPr>
          <w:ilvl w:val="0"/>
          <w:numId w:val="14"/>
        </w:numPr>
        <w:rPr>
          <w:rFonts w:cs="Arial"/>
          <w:highlight w:val="yellow"/>
        </w:rPr>
      </w:pPr>
      <w:r w:rsidRPr="00152550">
        <w:rPr>
          <w:rFonts w:cs="Arial"/>
          <w:highlight w:val="yellow"/>
        </w:rPr>
        <w:t>commencement date</w:t>
      </w:r>
      <w:r w:rsidR="003B6816" w:rsidRPr="00152550">
        <w:rPr>
          <w:rFonts w:cs="Arial"/>
          <w:highlight w:val="yellow"/>
        </w:rPr>
        <w:t>;</w:t>
      </w:r>
    </w:p>
    <w:p w:rsidR="00ED26E3" w:rsidRPr="00152550" w:rsidRDefault="00ED26E3" w:rsidP="007B321E">
      <w:pPr>
        <w:pStyle w:val="ListParagraph"/>
        <w:numPr>
          <w:ilvl w:val="0"/>
          <w:numId w:val="14"/>
        </w:numPr>
        <w:rPr>
          <w:rFonts w:cs="Arial"/>
          <w:highlight w:val="yellow"/>
        </w:rPr>
      </w:pPr>
      <w:r w:rsidRPr="00152550">
        <w:rPr>
          <w:rFonts w:cs="Arial"/>
          <w:highlight w:val="yellow"/>
        </w:rPr>
        <w:t>rent passing</w:t>
      </w:r>
      <w:r w:rsidR="003B6816" w:rsidRPr="00152550">
        <w:rPr>
          <w:rFonts w:cs="Arial"/>
          <w:highlight w:val="yellow"/>
        </w:rPr>
        <w:t>;</w:t>
      </w:r>
    </w:p>
    <w:p w:rsidR="00C82F00" w:rsidRPr="00152550" w:rsidRDefault="00C82F00" w:rsidP="007B321E">
      <w:pPr>
        <w:pStyle w:val="ListParagraph"/>
        <w:numPr>
          <w:ilvl w:val="0"/>
          <w:numId w:val="14"/>
        </w:numPr>
        <w:rPr>
          <w:rFonts w:cs="Arial"/>
          <w:highlight w:val="yellow"/>
        </w:rPr>
      </w:pPr>
      <w:r w:rsidRPr="00152550">
        <w:rPr>
          <w:rFonts w:cs="Arial"/>
          <w:highlight w:val="yellow"/>
        </w:rPr>
        <w:t>next rent review date</w:t>
      </w:r>
      <w:r w:rsidR="003B6816" w:rsidRPr="00152550">
        <w:rPr>
          <w:rFonts w:cs="Arial"/>
          <w:highlight w:val="yellow"/>
        </w:rPr>
        <w:t>;</w:t>
      </w:r>
    </w:p>
    <w:p w:rsidR="00ED26E3" w:rsidRPr="00152550" w:rsidRDefault="00C82F00" w:rsidP="007B321E">
      <w:pPr>
        <w:pStyle w:val="ListParagraph"/>
        <w:numPr>
          <w:ilvl w:val="0"/>
          <w:numId w:val="14"/>
        </w:numPr>
        <w:rPr>
          <w:rFonts w:cs="Arial"/>
          <w:highlight w:val="yellow"/>
        </w:rPr>
      </w:pPr>
      <w:r w:rsidRPr="00152550">
        <w:rPr>
          <w:rFonts w:cs="Arial"/>
          <w:highlight w:val="yellow"/>
        </w:rPr>
        <w:t>succession rights</w:t>
      </w:r>
      <w:r w:rsidR="003B6816" w:rsidRPr="00152550">
        <w:rPr>
          <w:rFonts w:cs="Arial"/>
          <w:highlight w:val="yellow"/>
        </w:rPr>
        <w:t>;</w:t>
      </w:r>
    </w:p>
    <w:p w:rsidR="00ED26E3" w:rsidRPr="00152550" w:rsidRDefault="00ED26E3" w:rsidP="007B321E">
      <w:pPr>
        <w:pStyle w:val="ListParagraph"/>
        <w:numPr>
          <w:ilvl w:val="0"/>
          <w:numId w:val="14"/>
        </w:numPr>
        <w:rPr>
          <w:rFonts w:cs="Arial"/>
          <w:highlight w:val="yellow"/>
        </w:rPr>
      </w:pPr>
      <w:r w:rsidRPr="00152550">
        <w:rPr>
          <w:rFonts w:cs="Arial"/>
          <w:highlight w:val="yellow"/>
        </w:rPr>
        <w:t xml:space="preserve">a </w:t>
      </w:r>
      <w:r w:rsidR="006B594E" w:rsidRPr="00152550">
        <w:rPr>
          <w:rFonts w:cs="Arial"/>
          <w:highlight w:val="yellow"/>
        </w:rPr>
        <w:t xml:space="preserve">copy of </w:t>
      </w:r>
      <w:r w:rsidRPr="00152550">
        <w:rPr>
          <w:rFonts w:cs="Arial"/>
          <w:highlight w:val="yellow"/>
        </w:rPr>
        <w:t xml:space="preserve">the </w:t>
      </w:r>
      <w:r w:rsidR="006B594E" w:rsidRPr="00152550">
        <w:rPr>
          <w:rFonts w:cs="Arial"/>
          <w:highlight w:val="yellow"/>
        </w:rPr>
        <w:t>lease</w:t>
      </w:r>
      <w:r w:rsidRPr="00152550">
        <w:rPr>
          <w:rFonts w:cs="Arial"/>
          <w:highlight w:val="yellow"/>
        </w:rPr>
        <w:t xml:space="preserve"> should be included as an </w:t>
      </w:r>
      <w:r w:rsidR="00FE6223" w:rsidRPr="00152550">
        <w:rPr>
          <w:rFonts w:cs="Arial"/>
          <w:highlight w:val="yellow"/>
        </w:rPr>
        <w:t>A</w:t>
      </w:r>
      <w:r w:rsidRPr="00152550">
        <w:rPr>
          <w:rFonts w:cs="Arial"/>
          <w:highlight w:val="yellow"/>
        </w:rPr>
        <w:t>ppendix</w:t>
      </w:r>
      <w:r w:rsidR="003B6816" w:rsidRPr="00152550">
        <w:rPr>
          <w:rFonts w:cs="Arial"/>
          <w:highlight w:val="yellow"/>
        </w:rPr>
        <w:t>]</w:t>
      </w:r>
    </w:p>
    <w:p w:rsidR="007A3CFC" w:rsidRPr="007B321E" w:rsidRDefault="007A3CFC" w:rsidP="007A3CFC">
      <w:pPr>
        <w:pStyle w:val="ListParagraph"/>
        <w:ind w:left="1571"/>
        <w:rPr>
          <w:color w:val="2941EF"/>
          <w:highlight w:val="yellow"/>
        </w:rPr>
      </w:pPr>
    </w:p>
    <w:p w:rsidR="00881FE2" w:rsidRPr="006F460F" w:rsidRDefault="002F10FA" w:rsidP="00C85938">
      <w:pPr>
        <w:pStyle w:val="Heading2"/>
        <w:numPr>
          <w:ilvl w:val="1"/>
          <w:numId w:val="1"/>
        </w:numPr>
        <w:rPr>
          <w:rStyle w:val="Strong"/>
        </w:rPr>
      </w:pPr>
      <w:bookmarkStart w:id="37" w:name="_Toc191803495"/>
      <w:bookmarkStart w:id="38" w:name="_Toc412195882"/>
      <w:bookmarkStart w:id="39" w:name="_Toc416351571"/>
      <w:r w:rsidRPr="006F460F">
        <w:rPr>
          <w:rStyle w:val="Strong"/>
        </w:rPr>
        <w:t>Rights of Way</w:t>
      </w:r>
      <w:bookmarkEnd w:id="37"/>
      <w:bookmarkEnd w:id="38"/>
      <w:bookmarkEnd w:id="39"/>
    </w:p>
    <w:p w:rsidR="002F10FA" w:rsidRDefault="002F10FA" w:rsidP="00F219FB">
      <w:pPr>
        <w:pStyle w:val="Heading3"/>
      </w:pPr>
      <w:r w:rsidRPr="007B321E">
        <w:rPr>
          <w:highlight w:val="yellow"/>
        </w:rPr>
        <w:t>[Public, private, type]</w:t>
      </w:r>
    </w:p>
    <w:p w:rsidR="007A3CFC" w:rsidRPr="007A3CFC" w:rsidRDefault="007A3CFC" w:rsidP="007A3CFC">
      <w:pPr>
        <w:pStyle w:val="Heading2"/>
        <w:numPr>
          <w:ilvl w:val="0"/>
          <w:numId w:val="0"/>
        </w:numPr>
        <w:ind w:left="851"/>
      </w:pPr>
    </w:p>
    <w:p w:rsidR="00881FE2" w:rsidRPr="006F460F" w:rsidRDefault="002F10FA" w:rsidP="00C85938">
      <w:pPr>
        <w:pStyle w:val="Heading2"/>
        <w:numPr>
          <w:ilvl w:val="1"/>
          <w:numId w:val="1"/>
        </w:numPr>
        <w:rPr>
          <w:rStyle w:val="Strong"/>
        </w:rPr>
      </w:pPr>
      <w:bookmarkStart w:id="40" w:name="_Toc191803496"/>
      <w:bookmarkStart w:id="41" w:name="_Toc412195883"/>
      <w:bookmarkStart w:id="42" w:name="_Toc416351572"/>
      <w:r w:rsidRPr="006F460F">
        <w:rPr>
          <w:rStyle w:val="Strong"/>
        </w:rPr>
        <w:t xml:space="preserve">Easements </w:t>
      </w:r>
      <w:r w:rsidR="006B594E" w:rsidRPr="006F460F">
        <w:rPr>
          <w:rStyle w:val="Strong"/>
        </w:rPr>
        <w:t>and</w:t>
      </w:r>
      <w:r w:rsidRPr="006F460F">
        <w:rPr>
          <w:rStyle w:val="Strong"/>
        </w:rPr>
        <w:t xml:space="preserve"> Wayleaves</w:t>
      </w:r>
      <w:bookmarkEnd w:id="40"/>
      <w:bookmarkEnd w:id="41"/>
      <w:bookmarkEnd w:id="42"/>
    </w:p>
    <w:p w:rsidR="006B594E" w:rsidRDefault="002F10FA" w:rsidP="007A3CFC">
      <w:pPr>
        <w:pStyle w:val="Heading3"/>
        <w:rPr>
          <w:color w:val="2941EF"/>
        </w:rPr>
      </w:pPr>
      <w:r w:rsidRPr="007B321E">
        <w:rPr>
          <w:highlight w:val="yellow"/>
        </w:rPr>
        <w:t>[Pipes, wires, cables, access, poles, pylons</w:t>
      </w:r>
      <w:r w:rsidR="00593745" w:rsidRPr="007B321E">
        <w:rPr>
          <w:highlight w:val="yellow"/>
        </w:rPr>
        <w:t>, etc</w:t>
      </w:r>
      <w:r w:rsidRPr="007B321E">
        <w:rPr>
          <w:highlight w:val="yellow"/>
        </w:rPr>
        <w:t>]</w:t>
      </w:r>
      <w:r w:rsidR="00AD4717" w:rsidRPr="00ED26E3">
        <w:rPr>
          <w:color w:val="2941EF"/>
        </w:rPr>
        <w:t xml:space="preserve"> </w:t>
      </w:r>
    </w:p>
    <w:p w:rsidR="007A3CFC" w:rsidRPr="007A3CFC" w:rsidRDefault="007A3CFC" w:rsidP="007A3CFC">
      <w:pPr>
        <w:pStyle w:val="Heading2"/>
        <w:numPr>
          <w:ilvl w:val="0"/>
          <w:numId w:val="0"/>
        </w:numPr>
      </w:pPr>
    </w:p>
    <w:p w:rsidR="004F1657" w:rsidRDefault="004F1657" w:rsidP="005660B3">
      <w:pPr>
        <w:pStyle w:val="Heading1"/>
      </w:pPr>
      <w:bookmarkStart w:id="43" w:name="_Toc412195884"/>
    </w:p>
    <w:p w:rsidR="004F1657" w:rsidRDefault="004F1657" w:rsidP="005660B3">
      <w:pPr>
        <w:pStyle w:val="Heading1"/>
      </w:pPr>
    </w:p>
    <w:p w:rsidR="00C03D71" w:rsidRPr="00C03D71" w:rsidRDefault="004E5192" w:rsidP="001C1F59">
      <w:pPr>
        <w:pStyle w:val="Heading1"/>
        <w:ind w:left="0"/>
      </w:pPr>
      <w:bookmarkStart w:id="44" w:name="_Toc416351573"/>
      <w:r w:rsidRPr="00491FD1">
        <w:t>SECTION 4 – PLANNING AND STATUTORY MATTERS</w:t>
      </w:r>
      <w:bookmarkEnd w:id="43"/>
      <w:bookmarkEnd w:id="44"/>
    </w:p>
    <w:p w:rsidR="00F95054" w:rsidRDefault="00F95054" w:rsidP="005660B3">
      <w:pPr>
        <w:pStyle w:val="Heading1"/>
      </w:pPr>
      <w:bookmarkStart w:id="45" w:name="_Toc191803498"/>
      <w:bookmarkStart w:id="46" w:name="_Toc412195885"/>
      <w:bookmarkStart w:id="47" w:name="_Toc191803494"/>
    </w:p>
    <w:p w:rsidR="00881FE2" w:rsidRDefault="002F10FA" w:rsidP="0098520A">
      <w:pPr>
        <w:pStyle w:val="Heading2"/>
        <w:rPr>
          <w:rStyle w:val="Strong"/>
        </w:rPr>
      </w:pPr>
      <w:bookmarkStart w:id="48" w:name="_Toc416351574"/>
      <w:r w:rsidRPr="006F460F">
        <w:rPr>
          <w:rStyle w:val="Strong"/>
        </w:rPr>
        <w:t xml:space="preserve">Town </w:t>
      </w:r>
      <w:r w:rsidR="006B594E" w:rsidRPr="006F460F">
        <w:rPr>
          <w:rStyle w:val="Strong"/>
        </w:rPr>
        <w:t>and</w:t>
      </w:r>
      <w:r w:rsidRPr="006F460F">
        <w:rPr>
          <w:rStyle w:val="Strong"/>
        </w:rPr>
        <w:t xml:space="preserve"> Country Planning</w:t>
      </w:r>
      <w:bookmarkEnd w:id="45"/>
      <w:bookmarkEnd w:id="46"/>
      <w:bookmarkEnd w:id="48"/>
    </w:p>
    <w:p w:rsidR="002F10FA" w:rsidRDefault="002F10FA" w:rsidP="00881FE2">
      <w:pPr>
        <w:pStyle w:val="Heading3"/>
        <w:ind w:left="0" w:firstLine="851"/>
      </w:pPr>
      <w:r w:rsidRPr="007B321E">
        <w:rPr>
          <w:highlight w:val="yellow"/>
        </w:rPr>
        <w:t>[</w:t>
      </w:r>
      <w:r w:rsidR="0036767C">
        <w:rPr>
          <w:highlight w:val="yellow"/>
        </w:rPr>
        <w:t>Set out p</w:t>
      </w:r>
      <w:r w:rsidRPr="007B321E">
        <w:rPr>
          <w:highlight w:val="yellow"/>
        </w:rPr>
        <w:t xml:space="preserve">lanning permissions, </w:t>
      </w:r>
      <w:r w:rsidR="00496D1A" w:rsidRPr="007B321E">
        <w:rPr>
          <w:highlight w:val="yellow"/>
        </w:rPr>
        <w:t xml:space="preserve">designation in </w:t>
      </w:r>
      <w:r w:rsidRPr="007B321E">
        <w:rPr>
          <w:highlight w:val="yellow"/>
        </w:rPr>
        <w:t>Local Plan, etc]</w:t>
      </w:r>
    </w:p>
    <w:p w:rsidR="00593745" w:rsidRDefault="00593745" w:rsidP="00F219FB">
      <w:pPr>
        <w:pStyle w:val="Heading3"/>
      </w:pPr>
      <w:r w:rsidRPr="007B321E">
        <w:t xml:space="preserve">I am not aware of any other outstanding planning applications, planning consents or enforcement notices that affect the Property, although I reserve the right to amend my </w:t>
      </w:r>
      <w:r w:rsidR="0036767C">
        <w:t>V</w:t>
      </w:r>
      <w:r w:rsidRPr="007B321E">
        <w:t>aluation should further information become available.</w:t>
      </w:r>
    </w:p>
    <w:p w:rsidR="00881FE2" w:rsidRPr="00881FE2" w:rsidRDefault="00881FE2" w:rsidP="00881FE2">
      <w:pPr>
        <w:pStyle w:val="Heading2"/>
        <w:numPr>
          <w:ilvl w:val="0"/>
          <w:numId w:val="0"/>
        </w:numPr>
        <w:ind w:left="851"/>
      </w:pPr>
    </w:p>
    <w:p w:rsidR="002F10FA" w:rsidRPr="006F460F" w:rsidRDefault="002F10FA" w:rsidP="00C85938">
      <w:pPr>
        <w:pStyle w:val="Heading2"/>
        <w:numPr>
          <w:ilvl w:val="1"/>
          <w:numId w:val="1"/>
        </w:numPr>
        <w:rPr>
          <w:rStyle w:val="Strong"/>
        </w:rPr>
      </w:pPr>
      <w:bookmarkStart w:id="49" w:name="_Toc412195886"/>
      <w:bookmarkStart w:id="50" w:name="_Toc416351575"/>
      <w:r w:rsidRPr="006F460F">
        <w:rPr>
          <w:rStyle w:val="Strong"/>
        </w:rPr>
        <w:t>Restrictions</w:t>
      </w:r>
      <w:bookmarkEnd w:id="47"/>
      <w:bookmarkEnd w:id="49"/>
      <w:bookmarkEnd w:id="50"/>
    </w:p>
    <w:p w:rsidR="002F10FA" w:rsidRDefault="002F10FA" w:rsidP="00F219FB">
      <w:pPr>
        <w:pStyle w:val="Heading3"/>
      </w:pPr>
      <w:r w:rsidRPr="007B321E">
        <w:rPr>
          <w:highlight w:val="yellow"/>
        </w:rPr>
        <w:t>[Listings, Covenants, T</w:t>
      </w:r>
      <w:r w:rsidR="006B594E" w:rsidRPr="007B321E">
        <w:rPr>
          <w:highlight w:val="yellow"/>
        </w:rPr>
        <w:t xml:space="preserve">ree </w:t>
      </w:r>
      <w:r w:rsidRPr="007B321E">
        <w:rPr>
          <w:highlight w:val="yellow"/>
        </w:rPr>
        <w:t>P</w:t>
      </w:r>
      <w:r w:rsidR="006B594E" w:rsidRPr="007B321E">
        <w:rPr>
          <w:highlight w:val="yellow"/>
        </w:rPr>
        <w:t xml:space="preserve">reservation </w:t>
      </w:r>
      <w:r w:rsidRPr="007B321E">
        <w:rPr>
          <w:highlight w:val="yellow"/>
        </w:rPr>
        <w:t>O</w:t>
      </w:r>
      <w:r w:rsidR="006B594E" w:rsidRPr="007B321E">
        <w:rPr>
          <w:highlight w:val="yellow"/>
        </w:rPr>
        <w:t>rders</w:t>
      </w:r>
      <w:r w:rsidRPr="007B321E">
        <w:rPr>
          <w:highlight w:val="yellow"/>
        </w:rPr>
        <w:t>, building restrictions, Agricultural Occupancy</w:t>
      </w:r>
      <w:r w:rsidR="00593745" w:rsidRPr="007B321E">
        <w:rPr>
          <w:highlight w:val="yellow"/>
        </w:rPr>
        <w:t>,</w:t>
      </w:r>
      <w:r w:rsidRPr="007B321E">
        <w:rPr>
          <w:highlight w:val="yellow"/>
        </w:rPr>
        <w:t xml:space="preserve"> etc]</w:t>
      </w:r>
    </w:p>
    <w:p w:rsidR="00593745" w:rsidRPr="007B321E" w:rsidRDefault="00593745" w:rsidP="001C1F59">
      <w:pPr>
        <w:pStyle w:val="Heading3"/>
      </w:pPr>
      <w:r w:rsidRPr="007B321E">
        <w:t>I am not aware of any restrictions on the Property (other than those reported specifically herein), but reserve the right to amend my valuation should further information be made available.</w:t>
      </w:r>
    </w:p>
    <w:p w:rsidR="00593745" w:rsidRPr="007B321E" w:rsidRDefault="00593745" w:rsidP="00881FE2">
      <w:pPr>
        <w:pStyle w:val="Heading2"/>
        <w:numPr>
          <w:ilvl w:val="0"/>
          <w:numId w:val="0"/>
        </w:numPr>
        <w:ind w:left="851"/>
      </w:pPr>
    </w:p>
    <w:p w:rsidR="002F10FA" w:rsidRPr="006F460F" w:rsidRDefault="002F10FA" w:rsidP="00C85938">
      <w:pPr>
        <w:pStyle w:val="Heading2"/>
        <w:numPr>
          <w:ilvl w:val="1"/>
          <w:numId w:val="1"/>
        </w:numPr>
        <w:rPr>
          <w:rStyle w:val="Strong"/>
        </w:rPr>
      </w:pPr>
      <w:bookmarkStart w:id="51" w:name="_Toc412195887"/>
      <w:bookmarkStart w:id="52" w:name="_Toc416351576"/>
      <w:r w:rsidRPr="006F460F">
        <w:rPr>
          <w:rStyle w:val="Strong"/>
        </w:rPr>
        <w:t>Highway Matters</w:t>
      </w:r>
      <w:bookmarkEnd w:id="51"/>
      <w:bookmarkEnd w:id="52"/>
    </w:p>
    <w:p w:rsidR="00DD3CAF" w:rsidRPr="00ED26E3" w:rsidRDefault="00DD3CAF" w:rsidP="00F219FB">
      <w:pPr>
        <w:pStyle w:val="Heading3"/>
        <w:rPr>
          <w:color w:val="2941EF"/>
        </w:rPr>
      </w:pPr>
      <w:r w:rsidRPr="007B321E">
        <w:rPr>
          <w:highlight w:val="yellow"/>
        </w:rPr>
        <w:lastRenderedPageBreak/>
        <w:t>[Include details here</w:t>
      </w:r>
      <w:r w:rsidR="00593745" w:rsidRPr="007B321E">
        <w:rPr>
          <w:highlight w:val="yellow"/>
        </w:rPr>
        <w:t xml:space="preserve"> of access to the Property</w:t>
      </w:r>
      <w:r w:rsidRPr="007B321E">
        <w:rPr>
          <w:highlight w:val="yellow"/>
        </w:rPr>
        <w:t>]</w:t>
      </w:r>
    </w:p>
    <w:p w:rsidR="004F1657" w:rsidRDefault="004F1657" w:rsidP="00881FE2">
      <w:pPr>
        <w:pStyle w:val="Heading1"/>
        <w:ind w:left="0"/>
      </w:pPr>
      <w:bookmarkStart w:id="53" w:name="_Toc412195888"/>
    </w:p>
    <w:p w:rsidR="006F460F" w:rsidRDefault="006F460F" w:rsidP="001C1F59">
      <w:pPr>
        <w:pStyle w:val="Heading1"/>
        <w:ind w:left="0"/>
      </w:pPr>
    </w:p>
    <w:p w:rsidR="00F95054" w:rsidRPr="00491FD1" w:rsidRDefault="004E5192" w:rsidP="001C1F59">
      <w:pPr>
        <w:pStyle w:val="Heading1"/>
        <w:ind w:left="0"/>
      </w:pPr>
      <w:bookmarkStart w:id="54" w:name="_Toc416351577"/>
      <w:r w:rsidRPr="00491FD1">
        <w:t>SECTION 5 – ENVIRONMENTAL MATTERS</w:t>
      </w:r>
      <w:bookmarkStart w:id="55" w:name="_Toc191803499"/>
      <w:bookmarkStart w:id="56" w:name="_Toc412195889"/>
      <w:bookmarkEnd w:id="53"/>
      <w:bookmarkEnd w:id="54"/>
    </w:p>
    <w:p w:rsidR="006F460F" w:rsidRDefault="006F460F" w:rsidP="00881FE2">
      <w:pPr>
        <w:pStyle w:val="Heading2"/>
        <w:numPr>
          <w:ilvl w:val="0"/>
          <w:numId w:val="0"/>
        </w:numPr>
        <w:ind w:left="851"/>
        <w:rPr>
          <w:rStyle w:val="Strong"/>
        </w:rPr>
      </w:pPr>
    </w:p>
    <w:p w:rsidR="00A77547" w:rsidRPr="00590702" w:rsidRDefault="00236BDC" w:rsidP="00531A11">
      <w:pPr>
        <w:pStyle w:val="Heading2"/>
        <w:rPr>
          <w:rStyle w:val="Strong"/>
        </w:rPr>
      </w:pPr>
      <w:bookmarkStart w:id="57" w:name="_Toc416351578"/>
      <w:r w:rsidRPr="00590702">
        <w:rPr>
          <w:rStyle w:val="Strong"/>
        </w:rPr>
        <w:t xml:space="preserve">Contamination </w:t>
      </w:r>
      <w:r w:rsidR="006B594E" w:rsidRPr="00590702">
        <w:rPr>
          <w:rStyle w:val="Strong"/>
        </w:rPr>
        <w:t>and</w:t>
      </w:r>
      <w:r w:rsidRPr="00590702">
        <w:rPr>
          <w:rStyle w:val="Strong"/>
        </w:rPr>
        <w:t xml:space="preserve"> Pollution</w:t>
      </w:r>
      <w:bookmarkEnd w:id="55"/>
      <w:r w:rsidR="002F10FA" w:rsidRPr="00590702">
        <w:rPr>
          <w:rStyle w:val="Strong"/>
        </w:rPr>
        <w:t xml:space="preserve"> Issues</w:t>
      </w:r>
      <w:bookmarkEnd w:id="56"/>
      <w:bookmarkEnd w:id="57"/>
    </w:p>
    <w:p w:rsidR="006F460F" w:rsidRPr="006F460F" w:rsidRDefault="00593745" w:rsidP="001C1F59">
      <w:pPr>
        <w:pStyle w:val="Heading3"/>
      </w:pPr>
      <w:r w:rsidRPr="007B321E">
        <w:rPr>
          <w:highlight w:val="yellow"/>
        </w:rPr>
        <w:t>[State observations from inspection and note any contamination or pollution issues found]</w:t>
      </w:r>
    </w:p>
    <w:p w:rsidR="00563D1D" w:rsidRDefault="00563D1D" w:rsidP="001C1F59">
      <w:pPr>
        <w:pStyle w:val="Heading3"/>
      </w:pPr>
      <w:r w:rsidRPr="00ED26E3">
        <w:t xml:space="preserve">In accordance with my instructions I have not arranged for any specialist investigation to establish whether the </w:t>
      </w:r>
      <w:r w:rsidR="00AF3A8C" w:rsidRPr="00ED26E3">
        <w:t>Property</w:t>
      </w:r>
      <w:r w:rsidRPr="00ED26E3">
        <w:t xml:space="preserve"> or neighbouring </w:t>
      </w:r>
      <w:r w:rsidR="0036767C">
        <w:t>p</w:t>
      </w:r>
      <w:r w:rsidR="0036767C" w:rsidRPr="00ED26E3">
        <w:t xml:space="preserve">roperty </w:t>
      </w:r>
      <w:r w:rsidR="00AF3A8C" w:rsidRPr="00ED26E3">
        <w:t>is</w:t>
      </w:r>
      <w:r w:rsidRPr="00ED26E3">
        <w:t xml:space="preserve">, or </w:t>
      </w:r>
      <w:r w:rsidR="00AF3A8C" w:rsidRPr="00ED26E3">
        <w:t>has</w:t>
      </w:r>
      <w:r w:rsidRPr="00ED26E3">
        <w:t xml:space="preserve"> the potential to be contaminated or polluted or affected by other enviro</w:t>
      </w:r>
      <w:r w:rsidR="006D181F" w:rsidRPr="00ED26E3">
        <w:t>nmental matters such as mining.</w:t>
      </w:r>
    </w:p>
    <w:p w:rsidR="007C2415" w:rsidRDefault="007C2415" w:rsidP="001C1F59">
      <w:pPr>
        <w:pStyle w:val="Heading3"/>
      </w:pPr>
      <w:r>
        <w:t>S</w:t>
      </w:r>
      <w:r w:rsidRPr="007B321E">
        <w:t xml:space="preserve">hould it become established that contamination or pollution or other environmental matters affect the Property then this might reduce the values now reported and require me to amend my </w:t>
      </w:r>
      <w:r w:rsidR="0036767C">
        <w:t>R</w:t>
      </w:r>
      <w:r w:rsidRPr="007B321E">
        <w:t xml:space="preserve">eport and </w:t>
      </w:r>
      <w:r w:rsidR="0036767C">
        <w:t>V</w:t>
      </w:r>
      <w:r w:rsidRPr="007B321E">
        <w:t>aluation accordingly.</w:t>
      </w:r>
    </w:p>
    <w:p w:rsidR="00881FE2" w:rsidRPr="007B321E" w:rsidRDefault="00881FE2" w:rsidP="00881FE2">
      <w:pPr>
        <w:pStyle w:val="Heading2"/>
        <w:numPr>
          <w:ilvl w:val="0"/>
          <w:numId w:val="0"/>
        </w:numPr>
        <w:ind w:left="851"/>
      </w:pPr>
    </w:p>
    <w:p w:rsidR="00A77547" w:rsidRPr="00590702" w:rsidRDefault="00236BDC" w:rsidP="00C85938">
      <w:pPr>
        <w:pStyle w:val="Heading2"/>
        <w:numPr>
          <w:ilvl w:val="1"/>
          <w:numId w:val="1"/>
        </w:numPr>
        <w:rPr>
          <w:rStyle w:val="Strong"/>
        </w:rPr>
      </w:pPr>
      <w:bookmarkStart w:id="58" w:name="_Toc191803500"/>
      <w:bookmarkStart w:id="59" w:name="_Toc412195890"/>
      <w:bookmarkStart w:id="60" w:name="_Toc416351579"/>
      <w:r w:rsidRPr="00590702">
        <w:rPr>
          <w:rStyle w:val="Strong"/>
        </w:rPr>
        <w:t>Hazardous and Deleterious Materials</w:t>
      </w:r>
      <w:bookmarkEnd w:id="58"/>
      <w:bookmarkEnd w:id="59"/>
      <w:bookmarkEnd w:id="60"/>
    </w:p>
    <w:p w:rsidR="00A77547" w:rsidRDefault="00A77547" w:rsidP="00F219FB">
      <w:pPr>
        <w:pStyle w:val="Heading3"/>
        <w:rPr>
          <w:color w:val="2941EF"/>
        </w:rPr>
      </w:pPr>
      <w:r w:rsidRPr="007B321E">
        <w:rPr>
          <w:highlight w:val="yellow"/>
        </w:rPr>
        <w:t xml:space="preserve">[Refer to inspection and note any potentially hazardous material found </w:t>
      </w:r>
      <w:r w:rsidR="00DC0436" w:rsidRPr="007B321E">
        <w:rPr>
          <w:highlight w:val="yellow"/>
        </w:rPr>
        <w:t>e.g.</w:t>
      </w:r>
      <w:r w:rsidRPr="007B321E">
        <w:rPr>
          <w:highlight w:val="yellow"/>
        </w:rPr>
        <w:t xml:space="preserve"> asbestos]</w:t>
      </w:r>
      <w:r w:rsidRPr="00ED26E3">
        <w:rPr>
          <w:color w:val="2941EF"/>
        </w:rPr>
        <w:t xml:space="preserve"> </w:t>
      </w:r>
    </w:p>
    <w:p w:rsidR="00881FE2" w:rsidRPr="00881FE2" w:rsidRDefault="00881FE2" w:rsidP="00881FE2">
      <w:pPr>
        <w:pStyle w:val="Heading2"/>
        <w:numPr>
          <w:ilvl w:val="0"/>
          <w:numId w:val="0"/>
        </w:numPr>
        <w:ind w:left="851"/>
      </w:pPr>
    </w:p>
    <w:p w:rsidR="00DD3CAF" w:rsidRPr="00470733" w:rsidRDefault="00DD3CAF" w:rsidP="00C85938">
      <w:pPr>
        <w:pStyle w:val="Heading2"/>
        <w:numPr>
          <w:ilvl w:val="1"/>
          <w:numId w:val="1"/>
        </w:numPr>
        <w:rPr>
          <w:rStyle w:val="Strong"/>
        </w:rPr>
      </w:pPr>
      <w:bookmarkStart w:id="61" w:name="_Toc412195891"/>
      <w:bookmarkStart w:id="62" w:name="_Toc416351580"/>
      <w:r w:rsidRPr="00470733">
        <w:rPr>
          <w:rStyle w:val="Strong"/>
        </w:rPr>
        <w:t xml:space="preserve">Flood </w:t>
      </w:r>
      <w:r w:rsidR="00A61523" w:rsidRPr="00470733">
        <w:rPr>
          <w:rStyle w:val="Strong"/>
        </w:rPr>
        <w:t>Risk</w:t>
      </w:r>
      <w:bookmarkEnd w:id="61"/>
      <w:bookmarkEnd w:id="62"/>
    </w:p>
    <w:p w:rsidR="00DD3CAF" w:rsidRPr="00ED26E3" w:rsidRDefault="00DD3CAF" w:rsidP="00F219FB">
      <w:pPr>
        <w:pStyle w:val="Heading3"/>
      </w:pPr>
      <w:r w:rsidRPr="007B321E">
        <w:rPr>
          <w:highlight w:val="yellow"/>
        </w:rPr>
        <w:t xml:space="preserve">[Include </w:t>
      </w:r>
      <w:r w:rsidR="007C2415" w:rsidRPr="007B321E">
        <w:rPr>
          <w:highlight w:val="yellow"/>
        </w:rPr>
        <w:t>reference to the Environment Agency online Flood Map</w:t>
      </w:r>
      <w:r w:rsidRPr="007B321E">
        <w:rPr>
          <w:highlight w:val="yellow"/>
        </w:rPr>
        <w:t>]</w:t>
      </w:r>
    </w:p>
    <w:p w:rsidR="006B594E" w:rsidRPr="00ED26E3" w:rsidRDefault="006B594E" w:rsidP="00881FE2">
      <w:pPr>
        <w:pStyle w:val="Heading2"/>
        <w:numPr>
          <w:ilvl w:val="0"/>
          <w:numId w:val="0"/>
        </w:numPr>
        <w:ind w:left="851"/>
      </w:pPr>
    </w:p>
    <w:p w:rsidR="00F95054" w:rsidRDefault="00F95054" w:rsidP="005660B3">
      <w:pPr>
        <w:pStyle w:val="Heading1"/>
      </w:pPr>
      <w:bookmarkStart w:id="63" w:name="_Toc412195892"/>
    </w:p>
    <w:p w:rsidR="00881FE2" w:rsidRDefault="004E5192" w:rsidP="00DA4A93">
      <w:pPr>
        <w:pStyle w:val="Heading1"/>
        <w:ind w:left="0"/>
      </w:pPr>
      <w:bookmarkStart w:id="64" w:name="_Toc416351581"/>
      <w:r w:rsidRPr="00881FE2">
        <w:t>SECTION 6 – THE VALUATION</w:t>
      </w:r>
      <w:bookmarkStart w:id="65" w:name="_Toc191803502"/>
      <w:bookmarkStart w:id="66" w:name="_Toc412195893"/>
      <w:bookmarkEnd w:id="63"/>
      <w:bookmarkEnd w:id="64"/>
    </w:p>
    <w:p w:rsidR="00C27D6B" w:rsidRPr="00C27D6B" w:rsidRDefault="00C27D6B" w:rsidP="00C27D6B">
      <w:pPr>
        <w:pStyle w:val="Heading2"/>
        <w:numPr>
          <w:ilvl w:val="0"/>
          <w:numId w:val="0"/>
        </w:numPr>
        <w:ind w:left="851"/>
        <w:rPr>
          <w:rStyle w:val="Strong"/>
          <w:sz w:val="24"/>
          <w:szCs w:val="24"/>
        </w:rPr>
      </w:pPr>
    </w:p>
    <w:p w:rsidR="00881FE2" w:rsidRPr="00881FE2" w:rsidRDefault="00236BDC" w:rsidP="001C1F59">
      <w:pPr>
        <w:pStyle w:val="Heading2"/>
      </w:pPr>
      <w:bookmarkStart w:id="67" w:name="_Toc416351582"/>
      <w:r w:rsidRPr="00470733">
        <w:rPr>
          <w:rStyle w:val="Strong"/>
        </w:rPr>
        <w:t>Assumptions</w:t>
      </w:r>
      <w:bookmarkEnd w:id="65"/>
      <w:bookmarkEnd w:id="66"/>
      <w:bookmarkEnd w:id="67"/>
    </w:p>
    <w:p w:rsidR="006B594E" w:rsidRDefault="006B594E" w:rsidP="00F219FB">
      <w:pPr>
        <w:pStyle w:val="Heading3"/>
      </w:pPr>
      <w:r w:rsidRPr="00ED26E3">
        <w:t xml:space="preserve">I am instructed to provide two valuations in my report: a valuation of the Property as it stands on the valuation date, and a valuation on the special assumption that, at the date of valuation, the Wylfa Newydd </w:t>
      </w:r>
      <w:r w:rsidR="00237116">
        <w:t>P</w:t>
      </w:r>
      <w:r w:rsidRPr="00ED26E3">
        <w:t>roject had never been announced.</w:t>
      </w:r>
      <w:r w:rsidR="003E5F87">
        <w:t xml:space="preserve"> </w:t>
      </w:r>
      <w:r w:rsidR="00C82F00">
        <w:t>The difference between these values will demonstrate my valuation of the diminution in value of the Property that is attributable to the Wylfa Newydd power station proposals.</w:t>
      </w:r>
    </w:p>
    <w:p w:rsidR="00881FE2" w:rsidRPr="00881FE2" w:rsidRDefault="00881FE2" w:rsidP="00881FE2">
      <w:pPr>
        <w:pStyle w:val="Heading2"/>
        <w:numPr>
          <w:ilvl w:val="0"/>
          <w:numId w:val="0"/>
        </w:numPr>
        <w:ind w:left="851"/>
      </w:pPr>
    </w:p>
    <w:p w:rsidR="00A77547" w:rsidRPr="00470733" w:rsidRDefault="00236BDC" w:rsidP="00C85938">
      <w:pPr>
        <w:pStyle w:val="Heading2"/>
        <w:numPr>
          <w:ilvl w:val="1"/>
          <w:numId w:val="1"/>
        </w:numPr>
        <w:rPr>
          <w:rStyle w:val="Strong"/>
        </w:rPr>
      </w:pPr>
      <w:bookmarkStart w:id="68" w:name="_Toc191803503"/>
      <w:bookmarkStart w:id="69" w:name="_Toc412195894"/>
      <w:bookmarkStart w:id="70" w:name="_Toc416351583"/>
      <w:r w:rsidRPr="00470733">
        <w:rPr>
          <w:rStyle w:val="Strong"/>
        </w:rPr>
        <w:t>Basis of Valuation</w:t>
      </w:r>
      <w:bookmarkEnd w:id="68"/>
      <w:bookmarkEnd w:id="69"/>
      <w:bookmarkEnd w:id="70"/>
    </w:p>
    <w:p w:rsidR="00A77547" w:rsidRDefault="006B594E" w:rsidP="00F219FB">
      <w:pPr>
        <w:pStyle w:val="Heading3"/>
        <w:rPr>
          <w:i/>
        </w:rPr>
      </w:pPr>
      <w:r w:rsidRPr="00ED26E3">
        <w:t>I have been instructed to value the Property on the following basis:</w:t>
      </w:r>
      <w:r w:rsidR="003E5F87">
        <w:t xml:space="preserve"> </w:t>
      </w:r>
      <w:r w:rsidRPr="00ED26E3">
        <w:t xml:space="preserve">Market Value, as defined in RICS Valuation – Professional </w:t>
      </w:r>
      <w:r w:rsidR="00AE200F" w:rsidRPr="00AE200F">
        <w:t>Standards January 2014 (commonly referred to as ‘the Red Book’) incorporating the International Valuation Standards (IVS)</w:t>
      </w:r>
      <w:r w:rsidR="00AE200F">
        <w:t xml:space="preserve"> </w:t>
      </w:r>
      <w:r w:rsidRPr="00ED26E3">
        <w:t>as:</w:t>
      </w:r>
      <w:r w:rsidR="003E5F87">
        <w:t xml:space="preserve"> </w:t>
      </w:r>
      <w:r w:rsidRPr="00ED26E3">
        <w:rPr>
          <w:i/>
        </w:rPr>
        <w:t>“the estimated amount for which an asset or liability should exchange on the valuation date between a willing buyer and a willing seller in an arm’s length transaction, after proper marketing and where the parties had each acted knowledgeably, prudently and without compulsion.”</w:t>
      </w:r>
    </w:p>
    <w:p w:rsidR="00881FE2" w:rsidRPr="00881FE2" w:rsidRDefault="00881FE2" w:rsidP="00881FE2">
      <w:pPr>
        <w:pStyle w:val="Heading2"/>
        <w:numPr>
          <w:ilvl w:val="0"/>
          <w:numId w:val="0"/>
        </w:numPr>
        <w:ind w:left="851"/>
      </w:pPr>
    </w:p>
    <w:p w:rsidR="00A77547" w:rsidRPr="00470733" w:rsidRDefault="00236BDC" w:rsidP="00C85938">
      <w:pPr>
        <w:pStyle w:val="Heading2"/>
        <w:numPr>
          <w:ilvl w:val="1"/>
          <w:numId w:val="1"/>
        </w:numPr>
        <w:rPr>
          <w:rStyle w:val="Strong"/>
        </w:rPr>
      </w:pPr>
      <w:bookmarkStart w:id="71" w:name="_Toc191803505"/>
      <w:bookmarkStart w:id="72" w:name="_Toc412195895"/>
      <w:bookmarkStart w:id="73" w:name="_Toc416351584"/>
      <w:r w:rsidRPr="00470733">
        <w:rPr>
          <w:rStyle w:val="Strong"/>
        </w:rPr>
        <w:t>Market Conditions</w:t>
      </w:r>
      <w:bookmarkEnd w:id="71"/>
      <w:bookmarkEnd w:id="72"/>
      <w:bookmarkEnd w:id="73"/>
    </w:p>
    <w:p w:rsidR="00A77547" w:rsidRDefault="00A77547" w:rsidP="00F219FB">
      <w:pPr>
        <w:pStyle w:val="Heading3"/>
      </w:pPr>
      <w:r w:rsidRPr="007B321E">
        <w:rPr>
          <w:highlight w:val="yellow"/>
        </w:rPr>
        <w:t xml:space="preserve">[Refer to </w:t>
      </w:r>
      <w:r w:rsidR="00EB7EDD" w:rsidRPr="007B321E">
        <w:rPr>
          <w:highlight w:val="yellow"/>
        </w:rPr>
        <w:t xml:space="preserve">current </w:t>
      </w:r>
      <w:r w:rsidRPr="007B321E">
        <w:rPr>
          <w:highlight w:val="yellow"/>
        </w:rPr>
        <w:t xml:space="preserve">market conditions </w:t>
      </w:r>
      <w:r w:rsidR="0084209B" w:rsidRPr="007B321E">
        <w:rPr>
          <w:highlight w:val="yellow"/>
        </w:rPr>
        <w:t>specific</w:t>
      </w:r>
      <w:r w:rsidR="00DC0436">
        <w:rPr>
          <w:highlight w:val="yellow"/>
        </w:rPr>
        <w:t xml:space="preserve">ally in relation to the subject </w:t>
      </w:r>
      <w:r w:rsidR="00AF3A8C" w:rsidRPr="007B321E">
        <w:rPr>
          <w:highlight w:val="yellow"/>
        </w:rPr>
        <w:t>Property</w:t>
      </w:r>
      <w:r w:rsidRPr="007B321E">
        <w:rPr>
          <w:highlight w:val="yellow"/>
        </w:rPr>
        <w:t>]</w:t>
      </w:r>
    </w:p>
    <w:p w:rsidR="00881FE2" w:rsidRPr="00881FE2" w:rsidRDefault="00881FE2" w:rsidP="00881FE2">
      <w:pPr>
        <w:pStyle w:val="Heading2"/>
        <w:numPr>
          <w:ilvl w:val="0"/>
          <w:numId w:val="0"/>
        </w:numPr>
        <w:ind w:left="851"/>
      </w:pPr>
    </w:p>
    <w:p w:rsidR="00A77547" w:rsidRPr="00470733" w:rsidRDefault="00236BDC" w:rsidP="00C85938">
      <w:pPr>
        <w:pStyle w:val="Heading2"/>
        <w:numPr>
          <w:ilvl w:val="1"/>
          <w:numId w:val="1"/>
        </w:numPr>
        <w:rPr>
          <w:rStyle w:val="Strong"/>
        </w:rPr>
      </w:pPr>
      <w:bookmarkStart w:id="74" w:name="_Toc191803506"/>
      <w:bookmarkStart w:id="75" w:name="_Toc412195896"/>
      <w:bookmarkStart w:id="76" w:name="_Toc416351585"/>
      <w:r w:rsidRPr="00470733">
        <w:rPr>
          <w:rStyle w:val="Strong"/>
        </w:rPr>
        <w:t>Methods of Valuation</w:t>
      </w:r>
      <w:bookmarkEnd w:id="74"/>
      <w:bookmarkEnd w:id="75"/>
      <w:bookmarkEnd w:id="76"/>
    </w:p>
    <w:p w:rsidR="006F460F" w:rsidRDefault="00A77547" w:rsidP="001227BA">
      <w:pPr>
        <w:pStyle w:val="Heading3"/>
      </w:pPr>
      <w:r w:rsidRPr="00ED26E3">
        <w:t xml:space="preserve">I have based my opinion of value on the comparable evidence that </w:t>
      </w:r>
      <w:r w:rsidR="00636199" w:rsidRPr="00ED26E3">
        <w:t>I</w:t>
      </w:r>
      <w:r w:rsidRPr="00ED26E3">
        <w:t xml:space="preserve"> have obtained and on </w:t>
      </w:r>
      <w:r w:rsidR="00636199" w:rsidRPr="00ED26E3">
        <w:t>my</w:t>
      </w:r>
      <w:r w:rsidRPr="00ED26E3">
        <w:t xml:space="preserve"> experience of valuing</w:t>
      </w:r>
      <w:r w:rsidR="006B594E" w:rsidRPr="00ED26E3">
        <w:t xml:space="preserve"> residential p</w:t>
      </w:r>
      <w:r w:rsidR="00AF3A8C" w:rsidRPr="00ED26E3">
        <w:t>roperty</w:t>
      </w:r>
      <w:r w:rsidR="00DD3CAF" w:rsidRPr="00ED26E3">
        <w:t xml:space="preserve"> in the locality.</w:t>
      </w:r>
    </w:p>
    <w:p w:rsidR="006F460F" w:rsidRDefault="006F460F" w:rsidP="001227BA">
      <w:pPr>
        <w:pStyle w:val="Heading2"/>
        <w:numPr>
          <w:ilvl w:val="0"/>
          <w:numId w:val="0"/>
        </w:numPr>
        <w:ind w:left="851" w:hanging="851"/>
      </w:pPr>
    </w:p>
    <w:p w:rsidR="006F460F" w:rsidRPr="00470733" w:rsidRDefault="00DD3CAF" w:rsidP="00C85938">
      <w:pPr>
        <w:pStyle w:val="Heading2"/>
        <w:numPr>
          <w:ilvl w:val="1"/>
          <w:numId w:val="1"/>
        </w:numPr>
        <w:rPr>
          <w:rStyle w:val="Strong"/>
        </w:rPr>
      </w:pPr>
      <w:bookmarkStart w:id="77" w:name="_Toc416351586"/>
      <w:r w:rsidRPr="00470733">
        <w:rPr>
          <w:rStyle w:val="Strong"/>
        </w:rPr>
        <w:t>Comparables</w:t>
      </w:r>
      <w:bookmarkEnd w:id="77"/>
    </w:p>
    <w:p w:rsidR="00DD3CAF" w:rsidRDefault="006B594E" w:rsidP="00F219FB">
      <w:pPr>
        <w:pStyle w:val="Heading3"/>
      </w:pPr>
      <w:r w:rsidRPr="007B321E">
        <w:rPr>
          <w:highlight w:val="yellow"/>
        </w:rPr>
        <w:lastRenderedPageBreak/>
        <w:t xml:space="preserve">[The </w:t>
      </w:r>
      <w:r w:rsidR="0036767C">
        <w:rPr>
          <w:highlight w:val="yellow"/>
        </w:rPr>
        <w:t>R</w:t>
      </w:r>
      <w:r w:rsidR="0036767C" w:rsidRPr="007B321E">
        <w:rPr>
          <w:highlight w:val="yellow"/>
        </w:rPr>
        <w:t xml:space="preserve">eport </w:t>
      </w:r>
      <w:r w:rsidRPr="007B321E">
        <w:rPr>
          <w:highlight w:val="yellow"/>
        </w:rPr>
        <w:t xml:space="preserve">should include a minimum of </w:t>
      </w:r>
      <w:r w:rsidR="001971AA">
        <w:rPr>
          <w:highlight w:val="yellow"/>
        </w:rPr>
        <w:t>three</w:t>
      </w:r>
      <w:r w:rsidRPr="007B321E">
        <w:rPr>
          <w:highlight w:val="yellow"/>
        </w:rPr>
        <w:t xml:space="preserve"> relevant comparables for each of the two valuations (i.e. </w:t>
      </w:r>
      <w:r w:rsidR="001971AA">
        <w:rPr>
          <w:highlight w:val="yellow"/>
        </w:rPr>
        <w:t>three</w:t>
      </w:r>
      <w:r w:rsidRPr="007B321E">
        <w:rPr>
          <w:highlight w:val="yellow"/>
        </w:rPr>
        <w:t xml:space="preserve"> supporting the </w:t>
      </w:r>
      <w:r w:rsidR="0036767C">
        <w:rPr>
          <w:highlight w:val="yellow"/>
        </w:rPr>
        <w:t>V</w:t>
      </w:r>
      <w:r w:rsidR="0036767C" w:rsidRPr="007B321E">
        <w:rPr>
          <w:highlight w:val="yellow"/>
        </w:rPr>
        <w:t xml:space="preserve">aluation </w:t>
      </w:r>
      <w:r w:rsidRPr="007B321E">
        <w:rPr>
          <w:highlight w:val="yellow"/>
        </w:rPr>
        <w:t xml:space="preserve">with the power station and </w:t>
      </w:r>
      <w:r w:rsidR="001971AA">
        <w:rPr>
          <w:highlight w:val="yellow"/>
        </w:rPr>
        <w:t>three</w:t>
      </w:r>
      <w:r w:rsidRPr="007B321E">
        <w:rPr>
          <w:highlight w:val="yellow"/>
        </w:rPr>
        <w:t xml:space="preserve"> supporting the </w:t>
      </w:r>
      <w:r w:rsidR="0036767C">
        <w:rPr>
          <w:highlight w:val="yellow"/>
        </w:rPr>
        <w:t>V</w:t>
      </w:r>
      <w:r w:rsidR="0036767C" w:rsidRPr="007B321E">
        <w:rPr>
          <w:highlight w:val="yellow"/>
        </w:rPr>
        <w:t xml:space="preserve">aluation </w:t>
      </w:r>
      <w:r w:rsidRPr="007B321E">
        <w:rPr>
          <w:highlight w:val="yellow"/>
        </w:rPr>
        <w:t>without the power station). You should make a thorough analysis of each comparable in relation to the Property. As a minimum, this analysis should include the distance of the comparable from the Property, the distance of the comparable from Wylfa Newydd, the size of the comparable in square metres or square feet, and how the comparable would be effected by</w:t>
      </w:r>
      <w:r w:rsidR="00237116" w:rsidRPr="007B321E">
        <w:rPr>
          <w:highlight w:val="yellow"/>
        </w:rPr>
        <w:t xml:space="preserve"> the</w:t>
      </w:r>
      <w:r w:rsidRPr="007B321E">
        <w:rPr>
          <w:highlight w:val="yellow"/>
        </w:rPr>
        <w:t xml:space="preserve"> Wylfa Newydd</w:t>
      </w:r>
      <w:r w:rsidR="00237116" w:rsidRPr="007B321E">
        <w:rPr>
          <w:highlight w:val="yellow"/>
        </w:rPr>
        <w:t xml:space="preserve"> Project</w:t>
      </w:r>
      <w:r w:rsidRPr="007B321E">
        <w:rPr>
          <w:highlight w:val="yellow"/>
        </w:rPr>
        <w:t>]</w:t>
      </w:r>
    </w:p>
    <w:p w:rsidR="00D71317" w:rsidRPr="00D71317" w:rsidRDefault="00D71317" w:rsidP="00D71317">
      <w:pPr>
        <w:pStyle w:val="Heading2"/>
        <w:numPr>
          <w:ilvl w:val="0"/>
          <w:numId w:val="0"/>
        </w:numPr>
        <w:ind w:left="851"/>
      </w:pPr>
    </w:p>
    <w:p w:rsidR="00C52564" w:rsidRPr="00470733" w:rsidRDefault="00C52564" w:rsidP="00C85938">
      <w:pPr>
        <w:pStyle w:val="Heading2"/>
        <w:numPr>
          <w:ilvl w:val="1"/>
          <w:numId w:val="1"/>
        </w:numPr>
        <w:rPr>
          <w:rStyle w:val="Strong"/>
        </w:rPr>
      </w:pPr>
      <w:bookmarkStart w:id="78" w:name="_Toc412195897"/>
      <w:bookmarkStart w:id="79" w:name="_Toc416351587"/>
      <w:bookmarkStart w:id="80" w:name="_Toc191803507"/>
      <w:r w:rsidRPr="00470733">
        <w:rPr>
          <w:rStyle w:val="Strong"/>
        </w:rPr>
        <w:t>Marketability</w:t>
      </w:r>
      <w:bookmarkEnd w:id="78"/>
      <w:bookmarkEnd w:id="79"/>
    </w:p>
    <w:p w:rsidR="00C52564" w:rsidRDefault="00C52564" w:rsidP="00F219FB">
      <w:pPr>
        <w:pStyle w:val="Heading3"/>
      </w:pPr>
      <w:r w:rsidRPr="007B321E">
        <w:rPr>
          <w:highlight w:val="yellow"/>
        </w:rPr>
        <w:t xml:space="preserve">[Include comment on the marketability of the </w:t>
      </w:r>
      <w:r w:rsidR="0036767C">
        <w:rPr>
          <w:highlight w:val="yellow"/>
        </w:rPr>
        <w:t>subject P</w:t>
      </w:r>
      <w:r w:rsidR="0036767C" w:rsidRPr="007B321E">
        <w:rPr>
          <w:highlight w:val="yellow"/>
        </w:rPr>
        <w:t xml:space="preserve">roperty </w:t>
      </w:r>
      <w:r w:rsidRPr="007B321E">
        <w:rPr>
          <w:highlight w:val="yellow"/>
        </w:rPr>
        <w:t>and any market history including price.]</w:t>
      </w:r>
    </w:p>
    <w:p w:rsidR="00A46636" w:rsidRPr="00A46636" w:rsidRDefault="00A46636" w:rsidP="00A46636">
      <w:pPr>
        <w:pStyle w:val="Heading2"/>
        <w:numPr>
          <w:ilvl w:val="0"/>
          <w:numId w:val="0"/>
        </w:numPr>
        <w:ind w:left="851"/>
      </w:pPr>
    </w:p>
    <w:p w:rsidR="00A77547" w:rsidRDefault="00236BDC" w:rsidP="00C85938">
      <w:pPr>
        <w:pStyle w:val="Heading2"/>
        <w:numPr>
          <w:ilvl w:val="1"/>
          <w:numId w:val="1"/>
        </w:numPr>
      </w:pPr>
      <w:bookmarkStart w:id="81" w:name="_Toc191803508"/>
      <w:bookmarkStart w:id="82" w:name="_Toc412195898"/>
      <w:bookmarkStart w:id="83" w:name="_Toc416351588"/>
      <w:bookmarkEnd w:id="80"/>
      <w:r w:rsidRPr="00ED26E3">
        <w:t>Valuation</w:t>
      </w:r>
      <w:bookmarkEnd w:id="81"/>
      <w:bookmarkEnd w:id="82"/>
      <w:bookmarkEnd w:id="83"/>
    </w:p>
    <w:p w:rsidR="00E66CF9" w:rsidRPr="00E66CF9" w:rsidRDefault="00E66CF9" w:rsidP="00D71317">
      <w:pPr>
        <w:pStyle w:val="Heading2"/>
        <w:numPr>
          <w:ilvl w:val="0"/>
          <w:numId w:val="0"/>
        </w:numPr>
        <w:ind w:left="851"/>
      </w:pPr>
    </w:p>
    <w:p w:rsidR="00ED26E3" w:rsidRPr="001236C3" w:rsidRDefault="00576302" w:rsidP="001236C3">
      <w:pPr>
        <w:pStyle w:val="Heading4"/>
      </w:pPr>
      <w:r>
        <w:t xml:space="preserve">           </w:t>
      </w:r>
      <w:r w:rsidR="001236C3">
        <w:t xml:space="preserve"> </w:t>
      </w:r>
      <w:r>
        <w:t xml:space="preserve">   </w:t>
      </w:r>
      <w:r w:rsidRPr="001236C3">
        <w:t>VALUATION</w:t>
      </w:r>
      <w:r w:rsidR="00ED26E3" w:rsidRPr="001236C3">
        <w:t xml:space="preserve"> 1</w:t>
      </w:r>
    </w:p>
    <w:p w:rsidR="00A77547" w:rsidRDefault="00A77547" w:rsidP="00F219FB">
      <w:pPr>
        <w:pStyle w:val="Heading3"/>
      </w:pPr>
      <w:r w:rsidRPr="00ED26E3">
        <w:t>I am of the opinion that the</w:t>
      </w:r>
      <w:r w:rsidR="006B594E" w:rsidRPr="00ED26E3">
        <w:t xml:space="preserve"> Market Value </w:t>
      </w:r>
      <w:r w:rsidRPr="00ED26E3">
        <w:t xml:space="preserve">of </w:t>
      </w:r>
      <w:r w:rsidR="003D7B2E" w:rsidRPr="00ED26E3">
        <w:t xml:space="preserve">the </w:t>
      </w:r>
      <w:r w:rsidR="006D181F" w:rsidRPr="00ED26E3">
        <w:t>Property</w:t>
      </w:r>
      <w:r w:rsidRPr="00ED26E3">
        <w:t xml:space="preserve"> at the </w:t>
      </w:r>
      <w:r w:rsidR="003D7B2E" w:rsidRPr="00ED26E3">
        <w:t>valuation</w:t>
      </w:r>
      <w:r w:rsidRPr="00ED26E3">
        <w:t xml:space="preserve"> </w:t>
      </w:r>
      <w:r w:rsidR="00AC3A1C" w:rsidRPr="00ED26E3">
        <w:t xml:space="preserve">date </w:t>
      </w:r>
      <w:r w:rsidRPr="00ED26E3">
        <w:rPr>
          <w:highlight w:val="yellow"/>
        </w:rPr>
        <w:t>[with the benefit of vacant possession/subject to tenancy]</w:t>
      </w:r>
      <w:r w:rsidRPr="00ED26E3">
        <w:t xml:space="preserve"> for </w:t>
      </w:r>
      <w:r w:rsidR="006B594E" w:rsidRPr="00ED26E3">
        <w:t xml:space="preserve">the </w:t>
      </w:r>
      <w:r w:rsidRPr="00ED26E3">
        <w:t xml:space="preserve">purpose stated and as referred to in this </w:t>
      </w:r>
      <w:r w:rsidR="0036767C">
        <w:t>R</w:t>
      </w:r>
      <w:r w:rsidR="0036767C" w:rsidRPr="00ED26E3">
        <w:t>eport</w:t>
      </w:r>
      <w:r w:rsidRPr="00ED26E3">
        <w:t xml:space="preserve">, and subject to there being no onerous conditions, covenants or other factors of which </w:t>
      </w:r>
      <w:r w:rsidR="004B1820" w:rsidRPr="00ED26E3">
        <w:t xml:space="preserve">I am </w:t>
      </w:r>
      <w:r w:rsidRPr="00ED26E3">
        <w:t xml:space="preserve">unaware, to be </w:t>
      </w:r>
      <w:r w:rsidRPr="007B321E">
        <w:rPr>
          <w:b/>
          <w:highlight w:val="yellow"/>
        </w:rPr>
        <w:t>£</w:t>
      </w:r>
      <w:r w:rsidR="0084209B" w:rsidRPr="007B321E">
        <w:rPr>
          <w:b/>
          <w:highlight w:val="yellow"/>
        </w:rPr>
        <w:t>xxxxxxxx</w:t>
      </w:r>
      <w:r w:rsidRPr="007B321E">
        <w:rPr>
          <w:b/>
          <w:highlight w:val="yellow"/>
        </w:rPr>
        <w:t xml:space="preserve"> (</w:t>
      </w:r>
      <w:r w:rsidR="0036767C">
        <w:rPr>
          <w:b/>
          <w:highlight w:val="yellow"/>
        </w:rPr>
        <w:t>xxx pounds</w:t>
      </w:r>
      <w:r w:rsidRPr="007B321E">
        <w:rPr>
          <w:b/>
          <w:highlight w:val="yellow"/>
        </w:rPr>
        <w:t>)</w:t>
      </w:r>
      <w:r w:rsidR="006B594E" w:rsidRPr="00C82F00">
        <w:t>.</w:t>
      </w:r>
    </w:p>
    <w:p w:rsidR="00E66CF9" w:rsidRPr="00E66CF9" w:rsidRDefault="00E66CF9" w:rsidP="00A46636">
      <w:pPr>
        <w:pStyle w:val="Heading2"/>
        <w:numPr>
          <w:ilvl w:val="0"/>
          <w:numId w:val="0"/>
        </w:numPr>
        <w:ind w:left="851"/>
      </w:pPr>
    </w:p>
    <w:p w:rsidR="00ED26E3" w:rsidRPr="001236C3" w:rsidRDefault="00576302" w:rsidP="001236C3">
      <w:pPr>
        <w:pStyle w:val="Heading4"/>
      </w:pPr>
      <w:r>
        <w:t xml:space="preserve">      </w:t>
      </w:r>
      <w:r w:rsidR="001236C3">
        <w:t xml:space="preserve"> </w:t>
      </w:r>
      <w:r>
        <w:t xml:space="preserve">        </w:t>
      </w:r>
      <w:r w:rsidR="00ED26E3" w:rsidRPr="001236C3">
        <w:t>V</w:t>
      </w:r>
      <w:r w:rsidRPr="001236C3">
        <w:t>ALUATION</w:t>
      </w:r>
      <w:r w:rsidR="00ED26E3" w:rsidRPr="001236C3">
        <w:t xml:space="preserve"> 2</w:t>
      </w:r>
    </w:p>
    <w:p w:rsidR="006B594E" w:rsidRDefault="006B594E" w:rsidP="00E66CF9">
      <w:r w:rsidRPr="00ED26E3">
        <w:t>I am of the opinion th</w:t>
      </w:r>
      <w:r w:rsidR="00B914BB">
        <w:t>at</w:t>
      </w:r>
      <w:r w:rsidRPr="00ED26E3">
        <w:t xml:space="preserve"> the Market Value of the Property at the valuation date </w:t>
      </w:r>
      <w:r w:rsidRPr="00ED26E3">
        <w:rPr>
          <w:highlight w:val="yellow"/>
        </w:rPr>
        <w:t>[with the benefit of vacant possession/subject to tenancy]</w:t>
      </w:r>
      <w:r w:rsidRPr="00ED26E3">
        <w:t xml:space="preserve">, on the special assumption that, at the valuation date, the Wylfa Newydd </w:t>
      </w:r>
      <w:r w:rsidR="00237116">
        <w:t>P</w:t>
      </w:r>
      <w:r w:rsidRPr="00ED26E3">
        <w:t xml:space="preserve">roject had never been announced, for the purpose stated and as referred to in this </w:t>
      </w:r>
      <w:r w:rsidR="0036767C">
        <w:t>R</w:t>
      </w:r>
      <w:r w:rsidR="0036767C" w:rsidRPr="00ED26E3">
        <w:t>eport</w:t>
      </w:r>
      <w:r w:rsidRPr="00ED26E3">
        <w:t xml:space="preserve">, and subject to there being no onerous conditions, covenants or other factors of which I am unaware, to be </w:t>
      </w:r>
      <w:r w:rsidRPr="007B321E">
        <w:rPr>
          <w:b/>
          <w:highlight w:val="yellow"/>
        </w:rPr>
        <w:t>£xxxxxxxx (</w:t>
      </w:r>
      <w:r w:rsidR="0036767C">
        <w:rPr>
          <w:b/>
          <w:highlight w:val="yellow"/>
        </w:rPr>
        <w:t>xxx pounds</w:t>
      </w:r>
      <w:r w:rsidRPr="007B321E">
        <w:rPr>
          <w:b/>
          <w:highlight w:val="yellow"/>
        </w:rPr>
        <w:t>)</w:t>
      </w:r>
      <w:r w:rsidRPr="00C82F00">
        <w:t>.</w:t>
      </w:r>
    </w:p>
    <w:p w:rsidR="00E66CF9" w:rsidRPr="00ED26E3" w:rsidRDefault="00E66CF9" w:rsidP="00E66CF9"/>
    <w:p w:rsidR="00E66CF9" w:rsidRPr="001236C3" w:rsidRDefault="00ED26E3" w:rsidP="00FC069D">
      <w:r w:rsidRPr="00FC069D">
        <w:rPr>
          <w:b/>
          <w:caps/>
          <w:color w:val="781466"/>
        </w:rPr>
        <w:t>Diminution in Value</w:t>
      </w:r>
    </w:p>
    <w:p w:rsidR="00ED26E3" w:rsidRPr="00ED26E3" w:rsidRDefault="00C82F00" w:rsidP="00E66CF9">
      <w:r>
        <w:t xml:space="preserve">I am of the opinion that the diminution in the Market Value of the Property, attributable to the Wylfa Newydd power station proposals, at the valuation date, to be </w:t>
      </w:r>
      <w:r w:rsidRPr="007B321E">
        <w:rPr>
          <w:b/>
          <w:highlight w:val="yellow"/>
        </w:rPr>
        <w:t>£xxxxxxxx (</w:t>
      </w:r>
      <w:r w:rsidR="0036767C">
        <w:rPr>
          <w:b/>
          <w:highlight w:val="yellow"/>
        </w:rPr>
        <w:t>xxx pounds</w:t>
      </w:r>
      <w:r w:rsidRPr="007B321E">
        <w:rPr>
          <w:b/>
          <w:highlight w:val="yellow"/>
        </w:rPr>
        <w:t>)</w:t>
      </w:r>
      <w:r w:rsidRPr="00C82F00">
        <w:t>.</w:t>
      </w:r>
    </w:p>
    <w:p w:rsidR="006B594E" w:rsidRPr="00ED26E3" w:rsidRDefault="006B594E" w:rsidP="00D71317">
      <w:pPr>
        <w:pStyle w:val="Heading2"/>
        <w:numPr>
          <w:ilvl w:val="0"/>
          <w:numId w:val="0"/>
        </w:numPr>
        <w:ind w:left="851"/>
      </w:pPr>
    </w:p>
    <w:p w:rsidR="00DB2EF4" w:rsidRDefault="00DB2EF4" w:rsidP="00C03D71">
      <w:pPr>
        <w:pStyle w:val="Heading2"/>
        <w:numPr>
          <w:ilvl w:val="0"/>
          <w:numId w:val="0"/>
        </w:numPr>
      </w:pPr>
      <w:bookmarkStart w:id="84" w:name="_Toc412195899"/>
      <w:bookmarkStart w:id="85" w:name="_Toc191803509"/>
    </w:p>
    <w:p w:rsidR="00F95054" w:rsidRDefault="004E5192" w:rsidP="001C1F59">
      <w:pPr>
        <w:pStyle w:val="Heading1"/>
        <w:ind w:left="0"/>
      </w:pPr>
      <w:bookmarkStart w:id="86" w:name="_Toc416351589"/>
      <w:r w:rsidRPr="00F95054">
        <w:t xml:space="preserve">SECTION 7 </w:t>
      </w:r>
      <w:r w:rsidR="00F95054">
        <w:t>–</w:t>
      </w:r>
      <w:r w:rsidRPr="00F95054">
        <w:t xml:space="preserve"> DISCLAIMER</w:t>
      </w:r>
      <w:bookmarkStart w:id="87" w:name="_Toc412195900"/>
      <w:bookmarkEnd w:id="84"/>
      <w:bookmarkEnd w:id="86"/>
    </w:p>
    <w:p w:rsidR="00C03D71" w:rsidRPr="00C03D71" w:rsidRDefault="00C03D71" w:rsidP="00C03D71">
      <w:pPr>
        <w:pStyle w:val="Heading2"/>
        <w:numPr>
          <w:ilvl w:val="0"/>
          <w:numId w:val="0"/>
        </w:numPr>
        <w:ind w:left="851"/>
      </w:pPr>
    </w:p>
    <w:p w:rsidR="00E66CF9" w:rsidRDefault="00E66CF9" w:rsidP="00F95054">
      <w:pPr>
        <w:rPr>
          <w:rStyle w:val="Strong"/>
        </w:rPr>
      </w:pPr>
    </w:p>
    <w:p w:rsidR="00E66CF9" w:rsidRDefault="00236BDC" w:rsidP="00921CA5">
      <w:pPr>
        <w:pStyle w:val="Heading2"/>
        <w:rPr>
          <w:rStyle w:val="Strong"/>
        </w:rPr>
      </w:pPr>
      <w:bookmarkStart w:id="88" w:name="_Toc416351590"/>
      <w:r w:rsidRPr="00470733">
        <w:rPr>
          <w:rStyle w:val="Strong"/>
        </w:rPr>
        <w:t>Disclaimer</w:t>
      </w:r>
      <w:bookmarkEnd w:id="85"/>
      <w:bookmarkEnd w:id="87"/>
      <w:bookmarkEnd w:id="88"/>
    </w:p>
    <w:p w:rsidR="006B594E" w:rsidRDefault="009842C9" w:rsidP="00F219FB">
      <w:pPr>
        <w:pStyle w:val="Heading3"/>
      </w:pPr>
      <w:r w:rsidRPr="009842C9">
        <w:t xml:space="preserve">My Report and Valuation is confidential to and for the use only of Horizon Nuclear Power Wylfa Limited and </w:t>
      </w:r>
      <w:r w:rsidRPr="009842C9">
        <w:rPr>
          <w:highlight w:val="yellow"/>
        </w:rPr>
        <w:t>[name of applicant]</w:t>
      </w:r>
      <w:r w:rsidRPr="009842C9">
        <w:t>. No responsibility whatsoever shall be accepted to any third party for the whole or any part of its contents. Any such third parties who rely upon this Report do so at their own risk. Neither the whole, nor any part of this Report or any reference to it may be included now, or at any time in the future, in any publi</w:t>
      </w:r>
      <w:bookmarkStart w:id="89" w:name="_GoBack"/>
      <w:r w:rsidRPr="009842C9">
        <w:t>s</w:t>
      </w:r>
      <w:bookmarkEnd w:id="89"/>
      <w:r w:rsidRPr="009842C9">
        <w:t>hed document, circular or statement, nor published, referred to or used in any way without my written approval of the form and context in which it may appear.</w:t>
      </w:r>
      <w:r w:rsidR="006B594E" w:rsidRPr="00ED26E3">
        <w:t>.</w:t>
      </w:r>
    </w:p>
    <w:p w:rsidR="00E66CF9" w:rsidRDefault="00E66CF9" w:rsidP="005660B3">
      <w:pPr>
        <w:pStyle w:val="Heading1"/>
        <w:rPr>
          <w:rStyle w:val="Strong"/>
        </w:rPr>
      </w:pPr>
      <w:bookmarkStart w:id="90" w:name="_Toc412195901"/>
    </w:p>
    <w:p w:rsidR="00E66CF9" w:rsidRPr="00921CA5" w:rsidRDefault="006B594E" w:rsidP="00C85938">
      <w:pPr>
        <w:pStyle w:val="Heading2"/>
        <w:numPr>
          <w:ilvl w:val="1"/>
          <w:numId w:val="1"/>
        </w:numPr>
      </w:pPr>
      <w:bookmarkStart w:id="91" w:name="_Toc416351591"/>
      <w:r w:rsidRPr="00470733">
        <w:rPr>
          <w:rStyle w:val="Strong"/>
        </w:rPr>
        <w:t>Declaration</w:t>
      </w:r>
      <w:bookmarkEnd w:id="90"/>
      <w:bookmarkEnd w:id="91"/>
    </w:p>
    <w:p w:rsidR="00C82F00" w:rsidRPr="00504E7F" w:rsidRDefault="006B594E" w:rsidP="00F219FB">
      <w:pPr>
        <w:pStyle w:val="Heading3"/>
      </w:pPr>
      <w:r w:rsidRPr="00ED26E3">
        <w:t xml:space="preserve">By signing this </w:t>
      </w:r>
      <w:r w:rsidR="0036767C">
        <w:t>V</w:t>
      </w:r>
      <w:r w:rsidR="0036767C" w:rsidRPr="00ED26E3">
        <w:t xml:space="preserve">aluation </w:t>
      </w:r>
      <w:r w:rsidR="0036767C">
        <w:t>R</w:t>
      </w:r>
      <w:r w:rsidR="0036767C" w:rsidRPr="00ED26E3">
        <w:t>eport</w:t>
      </w:r>
      <w:r w:rsidRPr="00ED26E3">
        <w:t xml:space="preserve">, I confirm that I have considered all the publically available documents relating to the Wylfa Newydd </w:t>
      </w:r>
      <w:r w:rsidR="00237116">
        <w:t>P</w:t>
      </w:r>
      <w:r w:rsidRPr="00ED26E3">
        <w:t xml:space="preserve">roject, and that I have considered the position of the Property in relation to the power station site. I consider that my </w:t>
      </w:r>
      <w:r w:rsidR="0036767C">
        <w:t>V</w:t>
      </w:r>
      <w:r w:rsidR="0036767C" w:rsidRPr="00ED26E3">
        <w:t xml:space="preserve">aluation </w:t>
      </w:r>
      <w:r w:rsidRPr="00ED26E3">
        <w:t xml:space="preserve">fairly reflects the impact of the Wylfa Newydd </w:t>
      </w:r>
      <w:r w:rsidR="00237116">
        <w:t>P</w:t>
      </w:r>
      <w:r w:rsidRPr="00ED26E3">
        <w:t>roje</w:t>
      </w:r>
      <w:r w:rsidR="00504E7F">
        <w:t>ct on the value of the Property.</w:t>
      </w:r>
    </w:p>
    <w:p w:rsidR="00C82F00" w:rsidRDefault="00C82F00" w:rsidP="00113B39">
      <w:pPr>
        <w:tabs>
          <w:tab w:val="left" w:pos="851"/>
        </w:tabs>
        <w:rPr>
          <w:rFonts w:cs="Arial"/>
        </w:rPr>
      </w:pPr>
    </w:p>
    <w:p w:rsidR="00565E28" w:rsidRDefault="00565E28" w:rsidP="00113B39">
      <w:pPr>
        <w:tabs>
          <w:tab w:val="left" w:pos="851"/>
        </w:tabs>
        <w:rPr>
          <w:rStyle w:val="Strong"/>
        </w:rPr>
      </w:pPr>
    </w:p>
    <w:p w:rsidR="0018657D" w:rsidRDefault="0018657D" w:rsidP="00113B39">
      <w:pPr>
        <w:tabs>
          <w:tab w:val="left" w:pos="851"/>
        </w:tabs>
        <w:rPr>
          <w:rStyle w:val="Strong"/>
        </w:rPr>
      </w:pPr>
    </w:p>
    <w:p w:rsidR="0018657D" w:rsidRPr="00F95054" w:rsidRDefault="0018657D" w:rsidP="00113B39">
      <w:pPr>
        <w:tabs>
          <w:tab w:val="left" w:pos="851"/>
        </w:tabs>
        <w:rPr>
          <w:rStyle w:val="Strong"/>
        </w:rPr>
      </w:pPr>
    </w:p>
    <w:p w:rsidR="00565E28" w:rsidRPr="00ED26E3" w:rsidRDefault="00565E28" w:rsidP="00113B39">
      <w:pPr>
        <w:tabs>
          <w:tab w:val="left" w:pos="851"/>
        </w:tabs>
        <w:rPr>
          <w:rFonts w:cs="Arial"/>
        </w:rPr>
      </w:pPr>
    </w:p>
    <w:p w:rsidR="00A77547" w:rsidRPr="00FC069D" w:rsidRDefault="00B50199" w:rsidP="00113B39">
      <w:pPr>
        <w:tabs>
          <w:tab w:val="left" w:pos="851"/>
        </w:tabs>
        <w:rPr>
          <w:rFonts w:cs="Arial"/>
          <w:color w:val="781466"/>
          <w:sz w:val="24"/>
          <w:szCs w:val="24"/>
        </w:rPr>
      </w:pPr>
      <w:r w:rsidRPr="00FC069D">
        <w:rPr>
          <w:rFonts w:cs="Arial"/>
          <w:b/>
          <w:bCs/>
          <w:color w:val="781466"/>
          <w:sz w:val="24"/>
          <w:szCs w:val="24"/>
        </w:rPr>
        <w:t>VALUER’S SIGNATURE</w:t>
      </w:r>
    </w:p>
    <w:p w:rsidR="00A77547" w:rsidRPr="00ED26E3" w:rsidRDefault="00A77547" w:rsidP="00113B39">
      <w:pPr>
        <w:tabs>
          <w:tab w:val="left" w:pos="851"/>
        </w:tabs>
        <w:rPr>
          <w:rFonts w:cs="Arial"/>
        </w:rPr>
      </w:pPr>
    </w:p>
    <w:p w:rsidR="00496D1A" w:rsidRPr="00ED26E3" w:rsidRDefault="00496D1A" w:rsidP="00113B39">
      <w:pPr>
        <w:tabs>
          <w:tab w:val="left" w:pos="851"/>
        </w:tabs>
        <w:rPr>
          <w:rFonts w:cs="Arial"/>
        </w:rPr>
      </w:pPr>
    </w:p>
    <w:p w:rsidR="00496D1A" w:rsidRPr="00ED26E3" w:rsidRDefault="00496D1A" w:rsidP="00113B39">
      <w:pPr>
        <w:tabs>
          <w:tab w:val="left" w:pos="851"/>
        </w:tabs>
        <w:rPr>
          <w:rFonts w:cs="Arial"/>
        </w:rPr>
      </w:pPr>
    </w:p>
    <w:tbl>
      <w:tblPr>
        <w:tblW w:w="0" w:type="auto"/>
        <w:tblLook w:val="0000" w:firstRow="0" w:lastRow="0" w:firstColumn="0" w:lastColumn="0" w:noHBand="0" w:noVBand="0"/>
      </w:tblPr>
      <w:tblGrid>
        <w:gridCol w:w="1809"/>
        <w:gridCol w:w="3099"/>
        <w:gridCol w:w="4839"/>
      </w:tblGrid>
      <w:tr w:rsidR="00A77547" w:rsidRPr="00ED26E3">
        <w:trPr>
          <w:cantSplit/>
        </w:trPr>
        <w:tc>
          <w:tcPr>
            <w:tcW w:w="1809" w:type="dxa"/>
          </w:tcPr>
          <w:p w:rsidR="00A77547" w:rsidRPr="00ED26E3" w:rsidRDefault="00A77547" w:rsidP="00113B39">
            <w:pPr>
              <w:rPr>
                <w:rFonts w:cs="Arial"/>
              </w:rPr>
            </w:pPr>
            <w:r w:rsidRPr="00ED26E3">
              <w:rPr>
                <w:rFonts w:cs="Arial"/>
              </w:rPr>
              <w:t>Signed:</w:t>
            </w:r>
          </w:p>
        </w:tc>
        <w:tc>
          <w:tcPr>
            <w:tcW w:w="3099" w:type="dxa"/>
          </w:tcPr>
          <w:p w:rsidR="00A77547" w:rsidRPr="00ED26E3" w:rsidRDefault="00A77547" w:rsidP="00113B39">
            <w:pPr>
              <w:rPr>
                <w:rFonts w:cs="Arial"/>
              </w:rPr>
            </w:pPr>
          </w:p>
        </w:tc>
        <w:tc>
          <w:tcPr>
            <w:tcW w:w="4839" w:type="dxa"/>
            <w:tcBorders>
              <w:bottom w:val="dotted" w:sz="4" w:space="0" w:color="auto"/>
            </w:tcBorders>
          </w:tcPr>
          <w:p w:rsidR="00A77547" w:rsidRPr="00ED26E3" w:rsidRDefault="00A77547" w:rsidP="00113B39">
            <w:pPr>
              <w:rPr>
                <w:rFonts w:cs="Arial"/>
              </w:rPr>
            </w:pPr>
          </w:p>
        </w:tc>
      </w:tr>
      <w:tr w:rsidR="00A77547" w:rsidRPr="00ED26E3">
        <w:trPr>
          <w:cantSplit/>
        </w:trPr>
        <w:tc>
          <w:tcPr>
            <w:tcW w:w="1809" w:type="dxa"/>
          </w:tcPr>
          <w:p w:rsidR="00A77547" w:rsidRPr="00ED26E3" w:rsidRDefault="00A77547" w:rsidP="00113B39">
            <w:pPr>
              <w:rPr>
                <w:rFonts w:cs="Arial"/>
              </w:rPr>
            </w:pPr>
          </w:p>
        </w:tc>
        <w:tc>
          <w:tcPr>
            <w:tcW w:w="3099" w:type="dxa"/>
          </w:tcPr>
          <w:p w:rsidR="00A77547" w:rsidRPr="00ED26E3" w:rsidRDefault="00A77547" w:rsidP="00113B39">
            <w:pPr>
              <w:rPr>
                <w:rFonts w:cs="Arial"/>
              </w:rPr>
            </w:pPr>
          </w:p>
        </w:tc>
        <w:tc>
          <w:tcPr>
            <w:tcW w:w="4839" w:type="dxa"/>
            <w:tcBorders>
              <w:top w:val="dotted" w:sz="4" w:space="0" w:color="auto"/>
            </w:tcBorders>
          </w:tcPr>
          <w:p w:rsidR="00491FD1" w:rsidRDefault="00491FD1" w:rsidP="00113B39">
            <w:pPr>
              <w:pStyle w:val="Body"/>
              <w:overflowPunct w:val="0"/>
              <w:autoSpaceDE w:val="0"/>
              <w:autoSpaceDN w:val="0"/>
              <w:adjustRightInd w:val="0"/>
              <w:jc w:val="left"/>
              <w:textAlignment w:val="baseline"/>
              <w:rPr>
                <w:rFonts w:cs="Arial"/>
                <w:highlight w:val="yellow"/>
              </w:rPr>
            </w:pPr>
          </w:p>
          <w:p w:rsidR="00A77547" w:rsidRPr="00ED26E3" w:rsidRDefault="00A77547" w:rsidP="00113B39">
            <w:pPr>
              <w:pStyle w:val="Body"/>
              <w:overflowPunct w:val="0"/>
              <w:autoSpaceDE w:val="0"/>
              <w:autoSpaceDN w:val="0"/>
              <w:adjustRightInd w:val="0"/>
              <w:jc w:val="left"/>
              <w:textAlignment w:val="baseline"/>
              <w:rPr>
                <w:rFonts w:cs="Arial"/>
              </w:rPr>
            </w:pPr>
            <w:r w:rsidRPr="00ED26E3">
              <w:rPr>
                <w:rFonts w:cs="Arial"/>
                <w:highlight w:val="yellow"/>
              </w:rPr>
              <w:t>(Member/Fellow of RICS)</w:t>
            </w:r>
          </w:p>
          <w:p w:rsidR="00193E4A" w:rsidRPr="00ED26E3" w:rsidRDefault="00193E4A" w:rsidP="00113B39">
            <w:pPr>
              <w:pStyle w:val="Body"/>
              <w:overflowPunct w:val="0"/>
              <w:autoSpaceDE w:val="0"/>
              <w:autoSpaceDN w:val="0"/>
              <w:adjustRightInd w:val="0"/>
              <w:jc w:val="left"/>
              <w:textAlignment w:val="baseline"/>
              <w:rPr>
                <w:rFonts w:cs="Arial"/>
              </w:rPr>
            </w:pPr>
            <w:r w:rsidRPr="00ED26E3">
              <w:rPr>
                <w:rFonts w:cs="Arial"/>
              </w:rPr>
              <w:t>RICS Registered Valuer</w:t>
            </w:r>
          </w:p>
          <w:p w:rsidR="003D7B2E" w:rsidRPr="00ED26E3" w:rsidRDefault="003D7B2E" w:rsidP="00113B39">
            <w:pPr>
              <w:pStyle w:val="Body"/>
              <w:overflowPunct w:val="0"/>
              <w:autoSpaceDE w:val="0"/>
              <w:autoSpaceDN w:val="0"/>
              <w:adjustRightInd w:val="0"/>
              <w:jc w:val="left"/>
              <w:textAlignment w:val="baseline"/>
              <w:rPr>
                <w:rFonts w:cs="Arial"/>
              </w:rPr>
            </w:pPr>
            <w:r w:rsidRPr="00ED26E3">
              <w:rPr>
                <w:rFonts w:cs="Arial"/>
              </w:rPr>
              <w:t xml:space="preserve">For and on behalf of </w:t>
            </w:r>
            <w:r w:rsidR="002B7864" w:rsidRPr="00ED26E3">
              <w:rPr>
                <w:rFonts w:cs="Arial"/>
                <w:b/>
                <w:highlight w:val="yellow"/>
              </w:rPr>
              <w:t>[Firm]</w:t>
            </w:r>
          </w:p>
        </w:tc>
      </w:tr>
    </w:tbl>
    <w:p w:rsidR="00A77547" w:rsidRPr="00ED26E3" w:rsidRDefault="00A77547" w:rsidP="00113B39">
      <w:pPr>
        <w:tabs>
          <w:tab w:val="left" w:pos="851"/>
        </w:tabs>
        <w:rPr>
          <w:rFonts w:cs="Arial"/>
        </w:rPr>
      </w:pPr>
    </w:p>
    <w:p w:rsidR="00A77547" w:rsidRPr="00ED26E3" w:rsidRDefault="00A77547" w:rsidP="00113B39">
      <w:pPr>
        <w:tabs>
          <w:tab w:val="left" w:pos="851"/>
        </w:tabs>
        <w:rPr>
          <w:rFonts w:cs="Arial"/>
        </w:rPr>
      </w:pPr>
    </w:p>
    <w:tbl>
      <w:tblPr>
        <w:tblW w:w="0" w:type="auto"/>
        <w:tblLook w:val="0000" w:firstRow="0" w:lastRow="0" w:firstColumn="0" w:lastColumn="0" w:noHBand="0" w:noVBand="0"/>
      </w:tblPr>
      <w:tblGrid>
        <w:gridCol w:w="1809"/>
        <w:gridCol w:w="3099"/>
        <w:gridCol w:w="4839"/>
      </w:tblGrid>
      <w:tr w:rsidR="00A77547" w:rsidRPr="00ED26E3">
        <w:trPr>
          <w:cantSplit/>
        </w:trPr>
        <w:tc>
          <w:tcPr>
            <w:tcW w:w="1809" w:type="dxa"/>
          </w:tcPr>
          <w:p w:rsidR="00A77547" w:rsidRPr="00ED26E3" w:rsidRDefault="00A77547" w:rsidP="00113B39">
            <w:pPr>
              <w:rPr>
                <w:rFonts w:cs="Arial"/>
              </w:rPr>
            </w:pPr>
            <w:r w:rsidRPr="00ED26E3">
              <w:rPr>
                <w:rFonts w:cs="Arial"/>
              </w:rPr>
              <w:t>Dated:</w:t>
            </w:r>
          </w:p>
        </w:tc>
        <w:tc>
          <w:tcPr>
            <w:tcW w:w="3099" w:type="dxa"/>
          </w:tcPr>
          <w:p w:rsidR="00A77547" w:rsidRPr="00ED26E3" w:rsidRDefault="00A77547" w:rsidP="00113B39">
            <w:pPr>
              <w:rPr>
                <w:rFonts w:cs="Arial"/>
              </w:rPr>
            </w:pPr>
          </w:p>
        </w:tc>
        <w:tc>
          <w:tcPr>
            <w:tcW w:w="4839" w:type="dxa"/>
            <w:tcBorders>
              <w:bottom w:val="dotted" w:sz="4" w:space="0" w:color="auto"/>
            </w:tcBorders>
          </w:tcPr>
          <w:p w:rsidR="00A77547" w:rsidRPr="00ED26E3" w:rsidRDefault="00A77547" w:rsidP="00113B39">
            <w:pPr>
              <w:rPr>
                <w:rFonts w:cs="Arial"/>
              </w:rPr>
            </w:pPr>
          </w:p>
        </w:tc>
      </w:tr>
    </w:tbl>
    <w:p w:rsidR="00504E7F" w:rsidRPr="00ED26E3" w:rsidRDefault="00504E7F" w:rsidP="00113B39">
      <w:pPr>
        <w:tabs>
          <w:tab w:val="left" w:pos="851"/>
        </w:tabs>
        <w:rPr>
          <w:rFonts w:cs="Arial"/>
        </w:rPr>
      </w:pPr>
    </w:p>
    <w:sectPr w:rsidR="00504E7F" w:rsidRPr="00ED26E3" w:rsidSect="001C4193">
      <w:headerReference w:type="even" r:id="rId12"/>
      <w:headerReference w:type="default" r:id="rId13"/>
      <w:footerReference w:type="even" r:id="rId14"/>
      <w:footerReference w:type="default" r:id="rId15"/>
      <w:headerReference w:type="first" r:id="rId16"/>
      <w:footerReference w:type="first" r:id="rId17"/>
      <w:footnotePr>
        <w:numStart w:val="2"/>
      </w:footnotePr>
      <w:pgSz w:w="11907" w:h="16840" w:code="9"/>
      <w:pgMar w:top="1701" w:right="1134" w:bottom="1321" w:left="1134" w:header="709" w:footer="612" w:gutter="0"/>
      <w:paperSrc w:first="15" w:other="15"/>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7B" w:rsidRDefault="0018217B">
      <w:r>
        <w:separator/>
      </w:r>
    </w:p>
  </w:endnote>
  <w:endnote w:type="continuationSeparator" w:id="0">
    <w:p w:rsidR="0018217B" w:rsidRDefault="0018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8C" w:rsidRDefault="00515E8C" w:rsidP="00515E8C">
    <w:pPr>
      <w:pStyle w:val="Footer"/>
      <w:jc w:val="center"/>
      <w:rPr>
        <w:rFonts w:cs="Arial"/>
        <w:b/>
        <w:color w:val="000000"/>
        <w:sz w:val="28"/>
      </w:rPr>
    </w:pPr>
    <w:bookmarkStart w:id="94" w:name="aliashProtectDocumentMar1FooterEvenPages"/>
  </w:p>
  <w:bookmarkEnd w:id="94"/>
  <w:p w:rsidR="00515E8C" w:rsidRDefault="00515E8C" w:rsidP="00B914B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73" w:rsidRDefault="00515E8C" w:rsidP="00515E8C">
    <w:pPr>
      <w:widowControl w:val="0"/>
      <w:spacing w:line="240" w:lineRule="exact"/>
      <w:jc w:val="center"/>
      <w:rPr>
        <w:rFonts w:cs="Arial"/>
        <w:b/>
        <w:color w:val="000000"/>
        <w:sz w:val="28"/>
      </w:rPr>
    </w:pPr>
    <w:bookmarkStart w:id="95" w:name="aliashProtectDocumentMarki1FooterPrimary"/>
    <w:r>
      <w:rPr>
        <w:rFonts w:cs="Arial"/>
        <w:b/>
        <w:color w:val="000000"/>
        <w:sz w:val="28"/>
      </w:rPr>
      <w:t>HORIZON COMMERCIAL</w:t>
    </w:r>
  </w:p>
  <w:p w:rsidR="00515E8C" w:rsidRDefault="00515E8C" w:rsidP="00515E8C">
    <w:pPr>
      <w:widowControl w:val="0"/>
      <w:spacing w:line="240" w:lineRule="exact"/>
      <w:jc w:val="center"/>
      <w:rPr>
        <w:rFonts w:cs="Arial"/>
        <w:b/>
        <w:color w:val="000000"/>
        <w:sz w:val="28"/>
      </w:rPr>
    </w:pPr>
    <w:bookmarkStart w:id="96" w:name="aliashNPMDocumentMarking1FooterPrimary"/>
    <w:bookmarkEnd w:id="95"/>
  </w:p>
  <w:bookmarkEnd w:id="96"/>
  <w:p w:rsidR="00F31273" w:rsidRDefault="00F31273" w:rsidP="00866172">
    <w:pPr>
      <w:widowControl w:val="0"/>
      <w:spacing w:line="240" w:lineRule="exact"/>
      <w:jc w:val="center"/>
    </w:pPr>
    <w:r>
      <w:rPr>
        <w:sz w:val="16"/>
      </w:rPr>
      <w:tab/>
    </w:r>
    <w:r>
      <w:rPr>
        <w:sz w:val="16"/>
      </w:rPr>
      <w:tab/>
    </w:r>
    <w:r>
      <w:rPr>
        <w:sz w:val="16"/>
      </w:rPr>
      <w:tab/>
    </w:r>
  </w:p>
  <w:tbl>
    <w:tblPr>
      <w:tblW w:w="0" w:type="auto"/>
      <w:jc w:val="center"/>
      <w:tblBorders>
        <w:top w:val="single" w:sz="4" w:space="0" w:color="auto"/>
      </w:tblBorders>
      <w:tblLook w:val="04A0" w:firstRow="1" w:lastRow="0" w:firstColumn="1" w:lastColumn="0" w:noHBand="0" w:noVBand="1"/>
    </w:tblPr>
    <w:tblGrid>
      <w:gridCol w:w="3190"/>
      <w:gridCol w:w="3190"/>
      <w:gridCol w:w="3190"/>
    </w:tblGrid>
    <w:tr w:rsidR="00F31273" w:rsidTr="00E87E53">
      <w:trPr>
        <w:trHeight w:val="425"/>
        <w:jc w:val="center"/>
      </w:trPr>
      <w:tc>
        <w:tcPr>
          <w:tcW w:w="3190" w:type="dxa"/>
          <w:tcBorders>
            <w:top w:val="single" w:sz="4" w:space="0" w:color="auto"/>
            <w:left w:val="nil"/>
            <w:bottom w:val="nil"/>
            <w:right w:val="nil"/>
          </w:tcBorders>
          <w:vAlign w:val="center"/>
        </w:tcPr>
        <w:p w:rsidR="00F31273" w:rsidRDefault="00F31273">
          <w:pPr>
            <w:pStyle w:val="Footer"/>
            <w:rPr>
              <w:sz w:val="16"/>
            </w:rPr>
          </w:pPr>
        </w:p>
      </w:tc>
      <w:tc>
        <w:tcPr>
          <w:tcW w:w="3190" w:type="dxa"/>
          <w:tcBorders>
            <w:top w:val="single" w:sz="4" w:space="0" w:color="auto"/>
            <w:left w:val="nil"/>
            <w:bottom w:val="nil"/>
            <w:right w:val="nil"/>
          </w:tcBorders>
          <w:vAlign w:val="center"/>
          <w:hideMark/>
        </w:tcPr>
        <w:p w:rsidR="00F31273" w:rsidRDefault="00F31273">
          <w:pPr>
            <w:jc w:val="center"/>
            <w:rPr>
              <w:sz w:val="16"/>
              <w:szCs w:val="16"/>
            </w:rPr>
          </w:pPr>
          <w:r>
            <w:rPr>
              <w:sz w:val="16"/>
              <w:szCs w:val="16"/>
            </w:rPr>
            <w:t xml:space="preserve">Page </w:t>
          </w:r>
          <w:r w:rsidR="002F7512">
            <w:rPr>
              <w:sz w:val="16"/>
              <w:szCs w:val="16"/>
            </w:rPr>
            <w:fldChar w:fldCharType="begin"/>
          </w:r>
          <w:r>
            <w:rPr>
              <w:sz w:val="16"/>
              <w:szCs w:val="16"/>
            </w:rPr>
            <w:instrText xml:space="preserve"> PAGE </w:instrText>
          </w:r>
          <w:r w:rsidR="002F7512">
            <w:rPr>
              <w:sz w:val="16"/>
              <w:szCs w:val="16"/>
            </w:rPr>
            <w:fldChar w:fldCharType="separate"/>
          </w:r>
          <w:r w:rsidR="009842C9">
            <w:rPr>
              <w:noProof/>
              <w:sz w:val="16"/>
              <w:szCs w:val="16"/>
            </w:rPr>
            <w:t>10</w:t>
          </w:r>
          <w:r w:rsidR="002F7512">
            <w:rPr>
              <w:sz w:val="16"/>
              <w:szCs w:val="16"/>
            </w:rPr>
            <w:fldChar w:fldCharType="end"/>
          </w:r>
          <w:r>
            <w:rPr>
              <w:sz w:val="16"/>
              <w:szCs w:val="16"/>
            </w:rPr>
            <w:t xml:space="preserve"> of </w:t>
          </w:r>
          <w:r w:rsidR="002F7512">
            <w:rPr>
              <w:sz w:val="16"/>
              <w:szCs w:val="16"/>
            </w:rPr>
            <w:fldChar w:fldCharType="begin"/>
          </w:r>
          <w:r>
            <w:rPr>
              <w:sz w:val="16"/>
              <w:szCs w:val="16"/>
            </w:rPr>
            <w:instrText xml:space="preserve"> NUMPAGES  </w:instrText>
          </w:r>
          <w:r w:rsidR="002F7512">
            <w:rPr>
              <w:sz w:val="16"/>
              <w:szCs w:val="16"/>
            </w:rPr>
            <w:fldChar w:fldCharType="separate"/>
          </w:r>
          <w:r w:rsidR="009842C9">
            <w:rPr>
              <w:noProof/>
              <w:sz w:val="16"/>
              <w:szCs w:val="16"/>
            </w:rPr>
            <w:t>10</w:t>
          </w:r>
          <w:r w:rsidR="002F7512">
            <w:rPr>
              <w:sz w:val="16"/>
              <w:szCs w:val="16"/>
            </w:rPr>
            <w:fldChar w:fldCharType="end"/>
          </w:r>
        </w:p>
      </w:tc>
      <w:tc>
        <w:tcPr>
          <w:tcW w:w="3190" w:type="dxa"/>
          <w:tcBorders>
            <w:top w:val="single" w:sz="4" w:space="0" w:color="auto"/>
            <w:left w:val="nil"/>
            <w:bottom w:val="nil"/>
            <w:right w:val="nil"/>
          </w:tcBorders>
          <w:vAlign w:val="center"/>
          <w:hideMark/>
        </w:tcPr>
        <w:p w:rsidR="00F31273" w:rsidRDefault="009842C9" w:rsidP="00E87E53">
          <w:pPr>
            <w:pStyle w:val="Footer"/>
            <w:jc w:val="right"/>
            <w:rPr>
              <w:sz w:val="16"/>
            </w:rPr>
          </w:pPr>
          <w:sdt>
            <w:sdtPr>
              <w:rPr>
                <w:sz w:val="16"/>
              </w:rPr>
              <w:alias w:val="Reference"/>
              <w:tag w:val="Reference"/>
              <w:id w:val="1082339588"/>
              <w:placeholder>
                <w:docPart w:val="66B04E11CDB64D28A1F66D7D8EB2AC29"/>
              </w:placeholder>
              <w:dataBinding w:prefixMappings="xmlns:ns0='http://schemas.microsoft.com/office/2006/metadata/properties' xmlns:ns1='http://www.w3.org/2001/XMLSchema-instance' xmlns:ns2='http://schemas.microsoft.com/office/infopath/2007/PartnerControls' xmlns:ns3='de8f20dc-07d2-4eea-aadc-bfe677fd849b' xmlns:ns4='1c1591a6-6a41-481f-9e8c-5601f4796184' " w:xpath="/ns0:properties[1]/documentManagement[1]/ns4:Reference[1]" w:storeItemID="{9F83131E-8A7C-4268-AFE2-FEA115C72763}"/>
              <w:text/>
            </w:sdtPr>
            <w:sdtEndPr/>
            <w:sdtContent>
              <w:r w:rsidR="00F31273">
                <w:rPr>
                  <w:sz w:val="16"/>
                </w:rPr>
                <w:t>VAL10237</w:t>
              </w:r>
            </w:sdtContent>
          </w:sdt>
          <w:r w:rsidR="00F31273">
            <w:rPr>
              <w:sz w:val="16"/>
            </w:rPr>
            <w:t>/v.</w:t>
          </w:r>
          <w:sdt>
            <w:sdtPr>
              <w:rPr>
                <w:sz w:val="16"/>
              </w:rPr>
              <w:alias w:val="Current Version"/>
              <w:tag w:val="Current_x0020_Version"/>
              <w:id w:val="-1349481194"/>
              <w:placeholder>
                <w:docPart w:val="5C829E3754E94601B0AF0F0A91751751"/>
              </w:placeholder>
              <w:dataBinding w:prefixMappings="xmlns:ns0='http://schemas.microsoft.com/office/2006/metadata/properties' xmlns:ns1='http://www.w3.org/2001/XMLSchema-instance' xmlns:ns2='http://schemas.microsoft.com/office/infopath/2007/PartnerControls' xmlns:ns3='de8f20dc-07d2-4eea-aadc-bfe677fd849b' xmlns:ns4='1c1591a6-6a41-481f-9e8c-5601f4796184' " w:xpath="/ns0:properties[1]/documentManagement[1]/ns3:Current_x0020_Version[1]" w:storeItemID="{9F83131E-8A7C-4268-AFE2-FEA115C72763}"/>
              <w:text/>
            </w:sdtPr>
            <w:sdtEndPr/>
            <w:sdtContent>
              <w:r w:rsidR="00F31273">
                <w:rPr>
                  <w:sz w:val="16"/>
                </w:rPr>
                <w:t>1.3</w:t>
              </w:r>
            </w:sdtContent>
          </w:sdt>
        </w:p>
      </w:tc>
    </w:tr>
  </w:tbl>
  <w:p w:rsidR="00F31273" w:rsidRPr="00E87E53" w:rsidRDefault="00F31273" w:rsidP="00E87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8C" w:rsidRDefault="00515E8C" w:rsidP="00515E8C">
    <w:pPr>
      <w:pStyle w:val="Footer"/>
      <w:framePr w:wrap="auto" w:hAnchor="text" w:y="30"/>
      <w:jc w:val="center"/>
      <w:rPr>
        <w:rFonts w:cs="Arial"/>
        <w:b/>
        <w:color w:val="000000"/>
        <w:sz w:val="28"/>
      </w:rPr>
    </w:pPr>
    <w:bookmarkStart w:id="98" w:name="aliashProtectDocumentMar1FooterFirstPage"/>
  </w:p>
  <w:bookmarkEnd w:id="98"/>
  <w:p w:rsidR="00515E8C" w:rsidRDefault="00515E8C" w:rsidP="00AC585B">
    <w:pPr>
      <w:pStyle w:val="Footer"/>
      <w:framePr w:wrap="auto" w:hAnchor="text" w:y="3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7B" w:rsidRDefault="0018217B">
      <w:r>
        <w:separator/>
      </w:r>
    </w:p>
  </w:footnote>
  <w:footnote w:type="continuationSeparator" w:id="0">
    <w:p w:rsidR="0018217B" w:rsidRDefault="00182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8C" w:rsidRDefault="00515E8C" w:rsidP="00515E8C">
    <w:pPr>
      <w:pStyle w:val="Header"/>
      <w:jc w:val="center"/>
      <w:rPr>
        <w:rFonts w:cs="Arial"/>
        <w:b/>
        <w:color w:val="000000"/>
        <w:sz w:val="28"/>
      </w:rPr>
    </w:pPr>
    <w:bookmarkStart w:id="92" w:name="aliashProtectDocumentMar1HeaderEvenPages"/>
  </w:p>
  <w:bookmarkEnd w:id="92"/>
  <w:p w:rsidR="00515E8C" w:rsidRDefault="00515E8C" w:rsidP="00B914B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8C" w:rsidRDefault="00515E8C" w:rsidP="00515E8C">
    <w:pPr>
      <w:pStyle w:val="Header"/>
      <w:jc w:val="center"/>
      <w:rPr>
        <w:rFonts w:cs="Arial"/>
        <w:b/>
        <w:color w:val="000000"/>
        <w:sz w:val="28"/>
      </w:rPr>
    </w:pPr>
    <w:bookmarkStart w:id="93" w:name="aliashProtectDocumentMarki1HeaderPrimary"/>
  </w:p>
  <w:bookmarkEnd w:id="93"/>
  <w:p w:rsidR="00515E8C" w:rsidRPr="00AE200F" w:rsidRDefault="00515E8C" w:rsidP="00AE2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8C" w:rsidRDefault="00515E8C" w:rsidP="00515E8C">
    <w:pPr>
      <w:pStyle w:val="Header"/>
      <w:jc w:val="center"/>
      <w:rPr>
        <w:rFonts w:cs="Arial"/>
        <w:b/>
        <w:color w:val="000000"/>
        <w:sz w:val="28"/>
      </w:rPr>
    </w:pPr>
    <w:bookmarkStart w:id="97" w:name="aliashProtectDocumentMar1HeaderFirstPage"/>
  </w:p>
  <w:bookmarkEnd w:id="97"/>
  <w:p w:rsidR="00F31273" w:rsidRDefault="00F31273" w:rsidP="00635414">
    <w:pPr>
      <w:pStyle w:val="Header"/>
      <w:jc w:val="center"/>
    </w:pPr>
    <w:r>
      <w:rPr>
        <w:noProof/>
        <w:lang w:eastAsia="en-GB"/>
      </w:rPr>
      <w:drawing>
        <wp:anchor distT="0" distB="0" distL="114300" distR="114300" simplePos="0" relativeHeight="251658240" behindDoc="0" locked="0" layoutInCell="1" allowOverlap="1" wp14:anchorId="2F2B1EE0" wp14:editId="244C3EB5">
          <wp:simplePos x="0" y="0"/>
          <wp:positionH relativeFrom="column">
            <wp:posOffset>-851535</wp:posOffset>
          </wp:positionH>
          <wp:positionV relativeFrom="paragraph">
            <wp:posOffset>-438150</wp:posOffset>
          </wp:positionV>
          <wp:extent cx="7562088" cy="1069390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eseabright:Desktop:NSS PPS (A4) VALUATION TEMPLATE - ENGLISH (V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088" cy="10693908"/>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54F140"/>
    <w:lvl w:ilvl="0">
      <w:start w:val="1"/>
      <w:numFmt w:val="decimal"/>
      <w:lvlText w:val="%1."/>
      <w:lvlJc w:val="left"/>
      <w:pPr>
        <w:tabs>
          <w:tab w:val="num" w:pos="1492"/>
        </w:tabs>
        <w:ind w:left="1492" w:hanging="360"/>
      </w:pPr>
    </w:lvl>
  </w:abstractNum>
  <w:abstractNum w:abstractNumId="1">
    <w:nsid w:val="FFFFFF7D"/>
    <w:multiLevelType w:val="singleLevel"/>
    <w:tmpl w:val="B62434E0"/>
    <w:lvl w:ilvl="0">
      <w:start w:val="1"/>
      <w:numFmt w:val="decimal"/>
      <w:lvlText w:val="%1."/>
      <w:lvlJc w:val="left"/>
      <w:pPr>
        <w:tabs>
          <w:tab w:val="num" w:pos="1209"/>
        </w:tabs>
        <w:ind w:left="1209" w:hanging="360"/>
      </w:pPr>
    </w:lvl>
  </w:abstractNum>
  <w:abstractNum w:abstractNumId="2">
    <w:nsid w:val="FFFFFF7E"/>
    <w:multiLevelType w:val="singleLevel"/>
    <w:tmpl w:val="2570B770"/>
    <w:lvl w:ilvl="0">
      <w:start w:val="1"/>
      <w:numFmt w:val="decimal"/>
      <w:lvlText w:val="%1."/>
      <w:lvlJc w:val="left"/>
      <w:pPr>
        <w:tabs>
          <w:tab w:val="num" w:pos="926"/>
        </w:tabs>
        <w:ind w:left="926" w:hanging="360"/>
      </w:pPr>
    </w:lvl>
  </w:abstractNum>
  <w:abstractNum w:abstractNumId="3">
    <w:nsid w:val="FFFFFF7F"/>
    <w:multiLevelType w:val="singleLevel"/>
    <w:tmpl w:val="DB70DF7E"/>
    <w:lvl w:ilvl="0">
      <w:start w:val="1"/>
      <w:numFmt w:val="decimal"/>
      <w:lvlText w:val="%1."/>
      <w:lvlJc w:val="left"/>
      <w:pPr>
        <w:tabs>
          <w:tab w:val="num" w:pos="643"/>
        </w:tabs>
        <w:ind w:left="643" w:hanging="360"/>
      </w:pPr>
    </w:lvl>
  </w:abstractNum>
  <w:abstractNum w:abstractNumId="4">
    <w:nsid w:val="FFFFFF80"/>
    <w:multiLevelType w:val="singleLevel"/>
    <w:tmpl w:val="2E34D3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0C9F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B48E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42D6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CCA484"/>
    <w:lvl w:ilvl="0">
      <w:start w:val="1"/>
      <w:numFmt w:val="decimal"/>
      <w:lvlText w:val="%1."/>
      <w:lvlJc w:val="left"/>
      <w:pPr>
        <w:tabs>
          <w:tab w:val="num" w:pos="360"/>
        </w:tabs>
        <w:ind w:left="360" w:hanging="360"/>
      </w:pPr>
    </w:lvl>
  </w:abstractNum>
  <w:abstractNum w:abstractNumId="9">
    <w:nsid w:val="FFFFFF89"/>
    <w:multiLevelType w:val="singleLevel"/>
    <w:tmpl w:val="E66C3D08"/>
    <w:lvl w:ilvl="0">
      <w:start w:val="1"/>
      <w:numFmt w:val="bullet"/>
      <w:lvlText w:val=""/>
      <w:lvlJc w:val="left"/>
      <w:pPr>
        <w:tabs>
          <w:tab w:val="num" w:pos="360"/>
        </w:tabs>
        <w:ind w:left="360" w:hanging="360"/>
      </w:pPr>
      <w:rPr>
        <w:rFonts w:ascii="Symbol" w:hAnsi="Symbol" w:hint="default"/>
      </w:rPr>
    </w:lvl>
  </w:abstractNum>
  <w:abstractNum w:abstractNumId="10">
    <w:nsid w:val="49A27DE4"/>
    <w:multiLevelType w:val="hybridMultilevel"/>
    <w:tmpl w:val="C5E67B14"/>
    <w:lvl w:ilvl="0" w:tplc="CB0E875E">
      <w:start w:val="1"/>
      <w:numFmt w:val="decimal"/>
      <w:lvlText w:val="2.%1"/>
      <w:lvlJc w:val="left"/>
      <w:pPr>
        <w:ind w:left="157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40797F"/>
    <w:multiLevelType w:val="multilevel"/>
    <w:tmpl w:val="9FF63B78"/>
    <w:lvl w:ilvl="0">
      <w:start w:val="1"/>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360"/>
        </w:tabs>
        <w:ind w:left="360" w:hanging="360"/>
      </w:pPr>
      <w:rPr>
        <w:rFonts w:ascii="Arial" w:hAnsi="Arial" w:hint="default"/>
      </w:rPr>
    </w:lvl>
    <w:lvl w:ilvl="2">
      <w:start w:val="2"/>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nsid w:val="593E6834"/>
    <w:multiLevelType w:val="hybridMultilevel"/>
    <w:tmpl w:val="CE8435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70C510F0"/>
    <w:multiLevelType w:val="multilevel"/>
    <w:tmpl w:val="B65A33B6"/>
    <w:lvl w:ilvl="0">
      <w:start w:val="1"/>
      <w:numFmt w:val="decimal"/>
      <w:pStyle w:val="Heading2"/>
      <w:lvlText w:val="%1.0"/>
      <w:lvlJc w:val="left"/>
      <w:pPr>
        <w:tabs>
          <w:tab w:val="num" w:pos="851"/>
        </w:tabs>
        <w:ind w:left="851" w:hanging="851"/>
      </w:pPr>
      <w:rPr>
        <w:rFonts w:hint="default"/>
        <w:b w:val="0"/>
        <w:color w:val="auto"/>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tabs>
          <w:tab w:val="num" w:pos="851"/>
        </w:tabs>
        <w:ind w:left="851" w:hanging="851"/>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7D85203C"/>
    <w:multiLevelType w:val="hybridMultilevel"/>
    <w:tmpl w:val="9EFEF5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0"/>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rawingGridVerticalSpacing w:val="136"/>
  <w:displayHorizontalDrawingGridEvery w:val="2"/>
  <w:displayVerticalDrawingGridEvery w:val="0"/>
  <w:noPunctuationKerning/>
  <w:characterSpacingControl w:val="doNotCompress"/>
  <w:hdrShapeDefaults>
    <o:shapedefaults v:ext="edit" spidmax="39937"/>
  </w:hdrShapeDefaults>
  <w:footnotePr>
    <w:numStart w:val="2"/>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B9"/>
    <w:rsid w:val="00001FAE"/>
    <w:rsid w:val="0001273F"/>
    <w:rsid w:val="0002544F"/>
    <w:rsid w:val="00042A3B"/>
    <w:rsid w:val="000552EA"/>
    <w:rsid w:val="0005612D"/>
    <w:rsid w:val="00071127"/>
    <w:rsid w:val="00080E20"/>
    <w:rsid w:val="00091995"/>
    <w:rsid w:val="000926EF"/>
    <w:rsid w:val="000937A2"/>
    <w:rsid w:val="00094FFA"/>
    <w:rsid w:val="000952E3"/>
    <w:rsid w:val="000955D7"/>
    <w:rsid w:val="000A3487"/>
    <w:rsid w:val="000B1F3F"/>
    <w:rsid w:val="000B66C6"/>
    <w:rsid w:val="000B6F0E"/>
    <w:rsid w:val="000C704E"/>
    <w:rsid w:val="000D41A0"/>
    <w:rsid w:val="000D7312"/>
    <w:rsid w:val="000E5CD4"/>
    <w:rsid w:val="00107B40"/>
    <w:rsid w:val="00113B39"/>
    <w:rsid w:val="001227BA"/>
    <w:rsid w:val="001236C3"/>
    <w:rsid w:val="00132382"/>
    <w:rsid w:val="00146152"/>
    <w:rsid w:val="00152550"/>
    <w:rsid w:val="00157094"/>
    <w:rsid w:val="00170E81"/>
    <w:rsid w:val="00170E8B"/>
    <w:rsid w:val="0017204E"/>
    <w:rsid w:val="0018217B"/>
    <w:rsid w:val="00185192"/>
    <w:rsid w:val="00185B99"/>
    <w:rsid w:val="0018657D"/>
    <w:rsid w:val="001872E2"/>
    <w:rsid w:val="00193E4A"/>
    <w:rsid w:val="00194394"/>
    <w:rsid w:val="0019519D"/>
    <w:rsid w:val="001971AA"/>
    <w:rsid w:val="001C1893"/>
    <w:rsid w:val="001C1F59"/>
    <w:rsid w:val="001C4193"/>
    <w:rsid w:val="001C7D08"/>
    <w:rsid w:val="001F26CF"/>
    <w:rsid w:val="001F2786"/>
    <w:rsid w:val="001F4812"/>
    <w:rsid w:val="001F5649"/>
    <w:rsid w:val="00200291"/>
    <w:rsid w:val="00202A37"/>
    <w:rsid w:val="002038ED"/>
    <w:rsid w:val="00207610"/>
    <w:rsid w:val="00212872"/>
    <w:rsid w:val="002139CC"/>
    <w:rsid w:val="00226EF1"/>
    <w:rsid w:val="00232107"/>
    <w:rsid w:val="00235BD1"/>
    <w:rsid w:val="00236BDC"/>
    <w:rsid w:val="00237116"/>
    <w:rsid w:val="00253F3D"/>
    <w:rsid w:val="00261B56"/>
    <w:rsid w:val="002779DF"/>
    <w:rsid w:val="002814BC"/>
    <w:rsid w:val="00282652"/>
    <w:rsid w:val="00286B99"/>
    <w:rsid w:val="00287264"/>
    <w:rsid w:val="002929A0"/>
    <w:rsid w:val="00293698"/>
    <w:rsid w:val="00297CBC"/>
    <w:rsid w:val="002A2797"/>
    <w:rsid w:val="002A3ACC"/>
    <w:rsid w:val="002B7864"/>
    <w:rsid w:val="002C3838"/>
    <w:rsid w:val="002C6D1D"/>
    <w:rsid w:val="002E1AC1"/>
    <w:rsid w:val="002E52A5"/>
    <w:rsid w:val="002E591E"/>
    <w:rsid w:val="002F10FA"/>
    <w:rsid w:val="002F5C93"/>
    <w:rsid w:val="002F6C3B"/>
    <w:rsid w:val="002F7512"/>
    <w:rsid w:val="0030509E"/>
    <w:rsid w:val="0030566E"/>
    <w:rsid w:val="003355B3"/>
    <w:rsid w:val="0034191D"/>
    <w:rsid w:val="003433B1"/>
    <w:rsid w:val="00343D33"/>
    <w:rsid w:val="00345B4F"/>
    <w:rsid w:val="0034640B"/>
    <w:rsid w:val="0035609C"/>
    <w:rsid w:val="0036767C"/>
    <w:rsid w:val="003700B1"/>
    <w:rsid w:val="00371936"/>
    <w:rsid w:val="0037225C"/>
    <w:rsid w:val="00383197"/>
    <w:rsid w:val="00387433"/>
    <w:rsid w:val="00394748"/>
    <w:rsid w:val="003A0EAC"/>
    <w:rsid w:val="003B6816"/>
    <w:rsid w:val="003B6B19"/>
    <w:rsid w:val="003C5CF1"/>
    <w:rsid w:val="003D29CF"/>
    <w:rsid w:val="003D7B2E"/>
    <w:rsid w:val="003E1EAF"/>
    <w:rsid w:val="003E5F87"/>
    <w:rsid w:val="003F08D3"/>
    <w:rsid w:val="003F5E80"/>
    <w:rsid w:val="003F786A"/>
    <w:rsid w:val="0040188E"/>
    <w:rsid w:val="004110B9"/>
    <w:rsid w:val="00420910"/>
    <w:rsid w:val="004232C4"/>
    <w:rsid w:val="004242F8"/>
    <w:rsid w:val="00430D88"/>
    <w:rsid w:val="00436FDA"/>
    <w:rsid w:val="0044451A"/>
    <w:rsid w:val="00447746"/>
    <w:rsid w:val="004504B3"/>
    <w:rsid w:val="0045257F"/>
    <w:rsid w:val="0045501E"/>
    <w:rsid w:val="00456012"/>
    <w:rsid w:val="00470733"/>
    <w:rsid w:val="004717C7"/>
    <w:rsid w:val="00477E56"/>
    <w:rsid w:val="00486D7A"/>
    <w:rsid w:val="00491FD1"/>
    <w:rsid w:val="00496D1A"/>
    <w:rsid w:val="004A1A13"/>
    <w:rsid w:val="004B1820"/>
    <w:rsid w:val="004B4BCD"/>
    <w:rsid w:val="004C391D"/>
    <w:rsid w:val="004E5192"/>
    <w:rsid w:val="004F14A8"/>
    <w:rsid w:val="004F1657"/>
    <w:rsid w:val="004F16AC"/>
    <w:rsid w:val="00504E7F"/>
    <w:rsid w:val="00507193"/>
    <w:rsid w:val="005114B7"/>
    <w:rsid w:val="00512B45"/>
    <w:rsid w:val="005148D7"/>
    <w:rsid w:val="005154D1"/>
    <w:rsid w:val="00515E8C"/>
    <w:rsid w:val="00517EEE"/>
    <w:rsid w:val="005308F1"/>
    <w:rsid w:val="00531A11"/>
    <w:rsid w:val="00537609"/>
    <w:rsid w:val="00563D1D"/>
    <w:rsid w:val="00565E28"/>
    <w:rsid w:val="005660B3"/>
    <w:rsid w:val="00576302"/>
    <w:rsid w:val="0057726F"/>
    <w:rsid w:val="005828A3"/>
    <w:rsid w:val="00590702"/>
    <w:rsid w:val="005909A2"/>
    <w:rsid w:val="00591017"/>
    <w:rsid w:val="00591668"/>
    <w:rsid w:val="00593745"/>
    <w:rsid w:val="005957BF"/>
    <w:rsid w:val="005961B8"/>
    <w:rsid w:val="005A3B0B"/>
    <w:rsid w:val="005A6981"/>
    <w:rsid w:val="005C425C"/>
    <w:rsid w:val="005D4C70"/>
    <w:rsid w:val="00600A72"/>
    <w:rsid w:val="00601D5E"/>
    <w:rsid w:val="00617FC2"/>
    <w:rsid w:val="00621EF6"/>
    <w:rsid w:val="00624771"/>
    <w:rsid w:val="00635414"/>
    <w:rsid w:val="006357F2"/>
    <w:rsid w:val="00636199"/>
    <w:rsid w:val="006446DB"/>
    <w:rsid w:val="0064566B"/>
    <w:rsid w:val="006463F8"/>
    <w:rsid w:val="00651267"/>
    <w:rsid w:val="00695A7D"/>
    <w:rsid w:val="00697853"/>
    <w:rsid w:val="006A6298"/>
    <w:rsid w:val="006A738B"/>
    <w:rsid w:val="006B163C"/>
    <w:rsid w:val="006B594E"/>
    <w:rsid w:val="006D175C"/>
    <w:rsid w:val="006D181F"/>
    <w:rsid w:val="006D5D76"/>
    <w:rsid w:val="006D697E"/>
    <w:rsid w:val="006E3211"/>
    <w:rsid w:val="006E3A20"/>
    <w:rsid w:val="006F460F"/>
    <w:rsid w:val="007017B0"/>
    <w:rsid w:val="0070497E"/>
    <w:rsid w:val="0072581C"/>
    <w:rsid w:val="00730D1F"/>
    <w:rsid w:val="00731E64"/>
    <w:rsid w:val="00734DBC"/>
    <w:rsid w:val="00746BB1"/>
    <w:rsid w:val="00755F1D"/>
    <w:rsid w:val="007612F4"/>
    <w:rsid w:val="00766BE3"/>
    <w:rsid w:val="007800D1"/>
    <w:rsid w:val="00783A4B"/>
    <w:rsid w:val="0078430D"/>
    <w:rsid w:val="00794590"/>
    <w:rsid w:val="007A3CFC"/>
    <w:rsid w:val="007B2039"/>
    <w:rsid w:val="007B321E"/>
    <w:rsid w:val="007C2415"/>
    <w:rsid w:val="007C7859"/>
    <w:rsid w:val="007D6C8B"/>
    <w:rsid w:val="007E1559"/>
    <w:rsid w:val="007E47FF"/>
    <w:rsid w:val="007F074C"/>
    <w:rsid w:val="008047CA"/>
    <w:rsid w:val="00816395"/>
    <w:rsid w:val="00821455"/>
    <w:rsid w:val="00826342"/>
    <w:rsid w:val="00827A42"/>
    <w:rsid w:val="00832A56"/>
    <w:rsid w:val="0084209B"/>
    <w:rsid w:val="0084574C"/>
    <w:rsid w:val="00853A8F"/>
    <w:rsid w:val="008550F7"/>
    <w:rsid w:val="00857EB8"/>
    <w:rsid w:val="00860618"/>
    <w:rsid w:val="00863DB5"/>
    <w:rsid w:val="00866172"/>
    <w:rsid w:val="0086710A"/>
    <w:rsid w:val="008747D6"/>
    <w:rsid w:val="00874C5D"/>
    <w:rsid w:val="00881FE2"/>
    <w:rsid w:val="00885DEC"/>
    <w:rsid w:val="008957ED"/>
    <w:rsid w:val="008A5C49"/>
    <w:rsid w:val="008A6AED"/>
    <w:rsid w:val="008C1B2E"/>
    <w:rsid w:val="008D4D2F"/>
    <w:rsid w:val="008E3414"/>
    <w:rsid w:val="008E431F"/>
    <w:rsid w:val="008E4854"/>
    <w:rsid w:val="008E52DE"/>
    <w:rsid w:val="008F66A6"/>
    <w:rsid w:val="00904BF4"/>
    <w:rsid w:val="0092038B"/>
    <w:rsid w:val="009205D8"/>
    <w:rsid w:val="00921CA5"/>
    <w:rsid w:val="00935969"/>
    <w:rsid w:val="00937FB0"/>
    <w:rsid w:val="0094419D"/>
    <w:rsid w:val="00944A33"/>
    <w:rsid w:val="00957F7D"/>
    <w:rsid w:val="00961C40"/>
    <w:rsid w:val="009659A0"/>
    <w:rsid w:val="0097134F"/>
    <w:rsid w:val="009750F8"/>
    <w:rsid w:val="009842C9"/>
    <w:rsid w:val="0098520A"/>
    <w:rsid w:val="009858BA"/>
    <w:rsid w:val="00985C81"/>
    <w:rsid w:val="00986277"/>
    <w:rsid w:val="00996887"/>
    <w:rsid w:val="009A5455"/>
    <w:rsid w:val="009C6548"/>
    <w:rsid w:val="009D2DEF"/>
    <w:rsid w:val="009E2A60"/>
    <w:rsid w:val="009F4A7C"/>
    <w:rsid w:val="00A04A79"/>
    <w:rsid w:val="00A23A46"/>
    <w:rsid w:val="00A249A0"/>
    <w:rsid w:val="00A2635D"/>
    <w:rsid w:val="00A42F42"/>
    <w:rsid w:val="00A46636"/>
    <w:rsid w:val="00A54F47"/>
    <w:rsid w:val="00A61523"/>
    <w:rsid w:val="00A63D7F"/>
    <w:rsid w:val="00A71540"/>
    <w:rsid w:val="00A7460A"/>
    <w:rsid w:val="00A750CE"/>
    <w:rsid w:val="00A77547"/>
    <w:rsid w:val="00A83066"/>
    <w:rsid w:val="00A939A7"/>
    <w:rsid w:val="00A95A86"/>
    <w:rsid w:val="00A96AB9"/>
    <w:rsid w:val="00A97CE0"/>
    <w:rsid w:val="00AB5567"/>
    <w:rsid w:val="00AC2166"/>
    <w:rsid w:val="00AC3A1C"/>
    <w:rsid w:val="00AC4616"/>
    <w:rsid w:val="00AC585B"/>
    <w:rsid w:val="00AD1E0F"/>
    <w:rsid w:val="00AD4717"/>
    <w:rsid w:val="00AE200F"/>
    <w:rsid w:val="00AE3C21"/>
    <w:rsid w:val="00AF3A8C"/>
    <w:rsid w:val="00B20D1B"/>
    <w:rsid w:val="00B22BB9"/>
    <w:rsid w:val="00B25DA2"/>
    <w:rsid w:val="00B3555A"/>
    <w:rsid w:val="00B377A1"/>
    <w:rsid w:val="00B50199"/>
    <w:rsid w:val="00B520FC"/>
    <w:rsid w:val="00B53337"/>
    <w:rsid w:val="00B8042D"/>
    <w:rsid w:val="00B82561"/>
    <w:rsid w:val="00B84EA2"/>
    <w:rsid w:val="00B86A82"/>
    <w:rsid w:val="00B9111A"/>
    <w:rsid w:val="00B914BB"/>
    <w:rsid w:val="00B93383"/>
    <w:rsid w:val="00B947E9"/>
    <w:rsid w:val="00B94AD5"/>
    <w:rsid w:val="00BA4977"/>
    <w:rsid w:val="00BA4D5A"/>
    <w:rsid w:val="00BA6547"/>
    <w:rsid w:val="00BB10A8"/>
    <w:rsid w:val="00BC0674"/>
    <w:rsid w:val="00BC4ECC"/>
    <w:rsid w:val="00BC5EA7"/>
    <w:rsid w:val="00BD0DC6"/>
    <w:rsid w:val="00BD4AE7"/>
    <w:rsid w:val="00BE4E3B"/>
    <w:rsid w:val="00BE6268"/>
    <w:rsid w:val="00BF03AF"/>
    <w:rsid w:val="00BF2D70"/>
    <w:rsid w:val="00BF6051"/>
    <w:rsid w:val="00C03D71"/>
    <w:rsid w:val="00C27D6B"/>
    <w:rsid w:val="00C44A41"/>
    <w:rsid w:val="00C44C15"/>
    <w:rsid w:val="00C52564"/>
    <w:rsid w:val="00C5385E"/>
    <w:rsid w:val="00C66CFC"/>
    <w:rsid w:val="00C77B0A"/>
    <w:rsid w:val="00C8005D"/>
    <w:rsid w:val="00C80DA7"/>
    <w:rsid w:val="00C82F00"/>
    <w:rsid w:val="00C85938"/>
    <w:rsid w:val="00C86165"/>
    <w:rsid w:val="00C86C89"/>
    <w:rsid w:val="00C910E6"/>
    <w:rsid w:val="00C969E3"/>
    <w:rsid w:val="00C97E08"/>
    <w:rsid w:val="00CA0452"/>
    <w:rsid w:val="00CA5BE7"/>
    <w:rsid w:val="00CC2BDB"/>
    <w:rsid w:val="00CD2D6E"/>
    <w:rsid w:val="00CE34CA"/>
    <w:rsid w:val="00CF68EE"/>
    <w:rsid w:val="00D105AA"/>
    <w:rsid w:val="00D168D6"/>
    <w:rsid w:val="00D203D1"/>
    <w:rsid w:val="00D24994"/>
    <w:rsid w:val="00D35F57"/>
    <w:rsid w:val="00D376AC"/>
    <w:rsid w:val="00D40798"/>
    <w:rsid w:val="00D40E63"/>
    <w:rsid w:val="00D42A8F"/>
    <w:rsid w:val="00D42DF0"/>
    <w:rsid w:val="00D4464C"/>
    <w:rsid w:val="00D56598"/>
    <w:rsid w:val="00D62FC3"/>
    <w:rsid w:val="00D65402"/>
    <w:rsid w:val="00D71317"/>
    <w:rsid w:val="00D71888"/>
    <w:rsid w:val="00D72835"/>
    <w:rsid w:val="00D816C0"/>
    <w:rsid w:val="00D93B68"/>
    <w:rsid w:val="00D97802"/>
    <w:rsid w:val="00DA4A93"/>
    <w:rsid w:val="00DB2EF4"/>
    <w:rsid w:val="00DC0436"/>
    <w:rsid w:val="00DC46DD"/>
    <w:rsid w:val="00DD3CAF"/>
    <w:rsid w:val="00DD7C13"/>
    <w:rsid w:val="00E21E43"/>
    <w:rsid w:val="00E228AC"/>
    <w:rsid w:val="00E230AE"/>
    <w:rsid w:val="00E24787"/>
    <w:rsid w:val="00E332A8"/>
    <w:rsid w:val="00E37BE8"/>
    <w:rsid w:val="00E4379E"/>
    <w:rsid w:val="00E47354"/>
    <w:rsid w:val="00E614E6"/>
    <w:rsid w:val="00E66CF9"/>
    <w:rsid w:val="00E74FC6"/>
    <w:rsid w:val="00E83303"/>
    <w:rsid w:val="00E85F11"/>
    <w:rsid w:val="00E8741E"/>
    <w:rsid w:val="00E87E53"/>
    <w:rsid w:val="00E931C5"/>
    <w:rsid w:val="00E97CC5"/>
    <w:rsid w:val="00EA1ED5"/>
    <w:rsid w:val="00EA5A9D"/>
    <w:rsid w:val="00EB0617"/>
    <w:rsid w:val="00EB090E"/>
    <w:rsid w:val="00EB1D79"/>
    <w:rsid w:val="00EB7181"/>
    <w:rsid w:val="00EB7EDD"/>
    <w:rsid w:val="00ED26E3"/>
    <w:rsid w:val="00EE0797"/>
    <w:rsid w:val="00EE1B9B"/>
    <w:rsid w:val="00EF518E"/>
    <w:rsid w:val="00EF5D6D"/>
    <w:rsid w:val="00EF66AD"/>
    <w:rsid w:val="00F129A3"/>
    <w:rsid w:val="00F219FB"/>
    <w:rsid w:val="00F30725"/>
    <w:rsid w:val="00F31273"/>
    <w:rsid w:val="00F333D4"/>
    <w:rsid w:val="00F373E1"/>
    <w:rsid w:val="00F416B0"/>
    <w:rsid w:val="00F44256"/>
    <w:rsid w:val="00F47E15"/>
    <w:rsid w:val="00F528C0"/>
    <w:rsid w:val="00F65549"/>
    <w:rsid w:val="00F66A1A"/>
    <w:rsid w:val="00F82605"/>
    <w:rsid w:val="00F92714"/>
    <w:rsid w:val="00F95054"/>
    <w:rsid w:val="00F96AD2"/>
    <w:rsid w:val="00FA7D6D"/>
    <w:rsid w:val="00FB4C1C"/>
    <w:rsid w:val="00FB7AD2"/>
    <w:rsid w:val="00FC069D"/>
    <w:rsid w:val="00FC1797"/>
    <w:rsid w:val="00FD4A2B"/>
    <w:rsid w:val="00FE03A0"/>
    <w:rsid w:val="00FE3B4B"/>
    <w:rsid w:val="00FE6223"/>
    <w:rsid w:val="00FF0230"/>
    <w:rsid w:val="00FF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54"/>
    <w:pPr>
      <w:overflowPunct w:val="0"/>
      <w:autoSpaceDE w:val="0"/>
      <w:autoSpaceDN w:val="0"/>
      <w:adjustRightInd w:val="0"/>
      <w:ind w:left="851"/>
      <w:textAlignment w:val="baseline"/>
    </w:pPr>
    <w:rPr>
      <w:rFonts w:ascii="Arial" w:hAnsi="Arial"/>
      <w:color w:val="404040" w:themeColor="text1" w:themeTint="BF"/>
      <w:lang w:val="en-GB"/>
    </w:rPr>
  </w:style>
  <w:style w:type="paragraph" w:styleId="Heading1">
    <w:name w:val="heading 1"/>
    <w:basedOn w:val="Normal"/>
    <w:next w:val="Heading2"/>
    <w:autoRedefine/>
    <w:qFormat/>
    <w:rsid w:val="005660B3"/>
    <w:pPr>
      <w:keepNext/>
      <w:spacing w:line="240" w:lineRule="exact"/>
      <w:outlineLvl w:val="0"/>
    </w:pPr>
    <w:rPr>
      <w:rFonts w:cs="Arial"/>
      <w:b/>
      <w:caps/>
      <w:color w:val="781466"/>
      <w:sz w:val="24"/>
      <w:szCs w:val="24"/>
    </w:rPr>
  </w:style>
  <w:style w:type="paragraph" w:styleId="Heading2">
    <w:name w:val="heading 2"/>
    <w:basedOn w:val="Normal"/>
    <w:link w:val="Heading2Char"/>
    <w:autoRedefine/>
    <w:qFormat/>
    <w:rsid w:val="00BE6268"/>
    <w:pPr>
      <w:numPr>
        <w:numId w:val="1"/>
      </w:numPr>
      <w:spacing w:after="80"/>
      <w:jc w:val="both"/>
      <w:outlineLvl w:val="1"/>
    </w:pPr>
    <w:rPr>
      <w:b/>
      <w:bCs/>
      <w:caps/>
      <w:color w:val="781466"/>
    </w:rPr>
  </w:style>
  <w:style w:type="paragraph" w:styleId="Heading3">
    <w:name w:val="heading 3"/>
    <w:basedOn w:val="Heading2"/>
    <w:next w:val="Heading2"/>
    <w:autoRedefine/>
    <w:qFormat/>
    <w:rsid w:val="00F219FB"/>
    <w:pPr>
      <w:numPr>
        <w:numId w:val="0"/>
      </w:numPr>
      <w:spacing w:line="240" w:lineRule="exact"/>
      <w:ind w:left="851"/>
      <w:jc w:val="left"/>
      <w:outlineLvl w:val="2"/>
    </w:pPr>
    <w:rPr>
      <w:rFonts w:cs="Arial"/>
      <w:b w:val="0"/>
      <w:bCs w:val="0"/>
      <w:caps w:val="0"/>
      <w:color w:val="404040" w:themeColor="text1" w:themeTint="BF"/>
    </w:rPr>
  </w:style>
  <w:style w:type="paragraph" w:styleId="Heading4">
    <w:name w:val="heading 4"/>
    <w:basedOn w:val="Normal"/>
    <w:next w:val="Normal"/>
    <w:autoRedefine/>
    <w:qFormat/>
    <w:rsid w:val="001236C3"/>
    <w:pPr>
      <w:keepNext/>
      <w:tabs>
        <w:tab w:val="left" w:pos="2410"/>
        <w:tab w:val="left" w:pos="6379"/>
      </w:tabs>
      <w:ind w:left="0"/>
      <w:outlineLvl w:val="3"/>
    </w:pPr>
    <w:rPr>
      <w:b/>
      <w:color w:val="781466"/>
    </w:rPr>
  </w:style>
  <w:style w:type="paragraph" w:styleId="Heading5">
    <w:name w:val="heading 5"/>
    <w:basedOn w:val="Normal"/>
    <w:next w:val="Normal"/>
    <w:qFormat/>
    <w:rsid w:val="00EF518E"/>
    <w:pPr>
      <w:keepNext/>
      <w:numPr>
        <w:ilvl w:val="4"/>
        <w:numId w:val="1"/>
      </w:numPr>
      <w:tabs>
        <w:tab w:val="left" w:pos="2127"/>
      </w:tabs>
      <w:jc w:val="center"/>
      <w:outlineLvl w:val="4"/>
    </w:pPr>
    <w:rPr>
      <w:b/>
      <w:sz w:val="22"/>
    </w:rPr>
  </w:style>
  <w:style w:type="paragraph" w:styleId="Heading6">
    <w:name w:val="heading 6"/>
    <w:basedOn w:val="Normal"/>
    <w:next w:val="Normal"/>
    <w:qFormat/>
    <w:rsid w:val="00EF518E"/>
    <w:pPr>
      <w:keepNext/>
      <w:numPr>
        <w:ilvl w:val="5"/>
        <w:numId w:val="1"/>
      </w:numPr>
      <w:ind w:right="-57"/>
      <w:jc w:val="both"/>
      <w:outlineLvl w:val="5"/>
    </w:pPr>
    <w:rPr>
      <w:sz w:val="18"/>
      <w:u w:val="single"/>
    </w:rPr>
  </w:style>
  <w:style w:type="paragraph" w:styleId="Heading7">
    <w:name w:val="heading 7"/>
    <w:basedOn w:val="Normal"/>
    <w:next w:val="Normal"/>
    <w:qFormat/>
    <w:rsid w:val="00EF518E"/>
    <w:pPr>
      <w:keepNext/>
      <w:numPr>
        <w:ilvl w:val="6"/>
        <w:numId w:val="1"/>
      </w:numPr>
      <w:outlineLvl w:val="6"/>
    </w:pPr>
    <w:rPr>
      <w:b/>
      <w:sz w:val="22"/>
    </w:rPr>
  </w:style>
  <w:style w:type="paragraph" w:styleId="Heading8">
    <w:name w:val="heading 8"/>
    <w:basedOn w:val="Normal"/>
    <w:next w:val="Normal"/>
    <w:qFormat/>
    <w:rsid w:val="00EF518E"/>
    <w:pPr>
      <w:keepNext/>
      <w:numPr>
        <w:ilvl w:val="7"/>
        <w:numId w:val="1"/>
      </w:numPr>
      <w:tabs>
        <w:tab w:val="left" w:pos="5670"/>
      </w:tabs>
      <w:jc w:val="center"/>
      <w:outlineLvl w:val="7"/>
    </w:pPr>
    <w:rPr>
      <w:bCs/>
      <w:sz w:val="22"/>
      <w:u w:val="single"/>
    </w:rPr>
  </w:style>
  <w:style w:type="paragraph" w:styleId="Heading9">
    <w:name w:val="heading 9"/>
    <w:basedOn w:val="Normal"/>
    <w:next w:val="Normal"/>
    <w:qFormat/>
    <w:rsid w:val="00EF518E"/>
    <w:pPr>
      <w:keepNext/>
      <w:numPr>
        <w:ilvl w:val="8"/>
        <w:numId w:val="1"/>
      </w:numPr>
      <w:spacing w:before="120"/>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18E"/>
    <w:pPr>
      <w:tabs>
        <w:tab w:val="center" w:pos="4153"/>
        <w:tab w:val="right" w:pos="8306"/>
      </w:tabs>
    </w:pPr>
  </w:style>
  <w:style w:type="paragraph" w:styleId="Footer">
    <w:name w:val="footer"/>
    <w:basedOn w:val="Normal"/>
    <w:link w:val="FooterChar"/>
    <w:rsid w:val="00EF518E"/>
    <w:pPr>
      <w:tabs>
        <w:tab w:val="center" w:pos="4153"/>
        <w:tab w:val="right" w:pos="8306"/>
      </w:tabs>
    </w:pPr>
  </w:style>
  <w:style w:type="character" w:styleId="PageNumber">
    <w:name w:val="page number"/>
    <w:basedOn w:val="DefaultParagraphFont"/>
    <w:rsid w:val="00EF518E"/>
  </w:style>
  <w:style w:type="paragraph" w:styleId="BodyText">
    <w:name w:val="Body Text"/>
    <w:basedOn w:val="Normal"/>
    <w:rsid w:val="00EF518E"/>
    <w:pPr>
      <w:jc w:val="both"/>
    </w:pPr>
  </w:style>
  <w:style w:type="paragraph" w:styleId="BodyTextIndent">
    <w:name w:val="Body Text Indent"/>
    <w:basedOn w:val="Normal"/>
    <w:rsid w:val="00EF518E"/>
    <w:pPr>
      <w:spacing w:before="120"/>
      <w:ind w:left="738" w:hanging="738"/>
      <w:jc w:val="both"/>
    </w:pPr>
  </w:style>
  <w:style w:type="paragraph" w:styleId="BodyText2">
    <w:name w:val="Body Text 2"/>
    <w:basedOn w:val="Normal"/>
    <w:rsid w:val="00EF518E"/>
  </w:style>
  <w:style w:type="paragraph" w:styleId="BodyTextIndent2">
    <w:name w:val="Body Text Indent 2"/>
    <w:basedOn w:val="Normal"/>
    <w:rsid w:val="00EF518E"/>
    <w:pPr>
      <w:ind w:left="601" w:hanging="601"/>
      <w:jc w:val="both"/>
    </w:pPr>
  </w:style>
  <w:style w:type="paragraph" w:styleId="BodyTextIndent3">
    <w:name w:val="Body Text Indent 3"/>
    <w:basedOn w:val="Normal"/>
    <w:rsid w:val="00EF518E"/>
    <w:pPr>
      <w:ind w:left="601"/>
      <w:jc w:val="both"/>
    </w:pPr>
  </w:style>
  <w:style w:type="paragraph" w:styleId="BodyText3">
    <w:name w:val="Body Text 3"/>
    <w:basedOn w:val="Normal"/>
    <w:rsid w:val="00EF518E"/>
    <w:pPr>
      <w:ind w:right="-57"/>
      <w:jc w:val="both"/>
    </w:pPr>
    <w:rPr>
      <w:sz w:val="18"/>
    </w:rPr>
  </w:style>
  <w:style w:type="paragraph" w:styleId="BlockText">
    <w:name w:val="Block Text"/>
    <w:basedOn w:val="Normal"/>
    <w:rsid w:val="00EF518E"/>
    <w:pPr>
      <w:ind w:left="460" w:right="-57"/>
      <w:jc w:val="both"/>
    </w:pPr>
    <w:rPr>
      <w:sz w:val="18"/>
    </w:rPr>
  </w:style>
  <w:style w:type="paragraph" w:styleId="Title">
    <w:name w:val="Title"/>
    <w:basedOn w:val="Normal"/>
    <w:qFormat/>
    <w:rsid w:val="00EF518E"/>
    <w:pPr>
      <w:overflowPunct/>
      <w:autoSpaceDE/>
      <w:autoSpaceDN/>
      <w:adjustRightInd/>
      <w:jc w:val="center"/>
      <w:textAlignment w:val="auto"/>
    </w:pPr>
    <w:rPr>
      <w:b/>
      <w:bCs/>
      <w:sz w:val="22"/>
      <w:szCs w:val="24"/>
    </w:rPr>
  </w:style>
  <w:style w:type="paragraph" w:customStyle="1" w:styleId="Body">
    <w:name w:val="Body"/>
    <w:basedOn w:val="Normal"/>
    <w:rsid w:val="00EF518E"/>
    <w:pPr>
      <w:overflowPunct/>
      <w:autoSpaceDE/>
      <w:autoSpaceDN/>
      <w:adjustRightInd/>
      <w:jc w:val="both"/>
      <w:textAlignment w:val="auto"/>
    </w:pPr>
  </w:style>
  <w:style w:type="paragraph" w:styleId="FootnoteText">
    <w:name w:val="footnote text"/>
    <w:basedOn w:val="Normal"/>
    <w:semiHidden/>
    <w:rsid w:val="00EF518E"/>
  </w:style>
  <w:style w:type="character" w:styleId="FootnoteReference">
    <w:name w:val="footnote reference"/>
    <w:semiHidden/>
    <w:rsid w:val="00EF518E"/>
    <w:rPr>
      <w:vertAlign w:val="superscript"/>
    </w:rPr>
  </w:style>
  <w:style w:type="paragraph" w:styleId="TOC1">
    <w:name w:val="toc 1"/>
    <w:basedOn w:val="Normal"/>
    <w:next w:val="Normal"/>
    <w:autoRedefine/>
    <w:uiPriority w:val="39"/>
    <w:rsid w:val="003F5E80"/>
    <w:pPr>
      <w:tabs>
        <w:tab w:val="left" w:pos="1418"/>
        <w:tab w:val="right" w:leader="dot" w:pos="9630"/>
      </w:tabs>
      <w:ind w:left="0"/>
      <w:jc w:val="both"/>
    </w:pPr>
    <w:rPr>
      <w:b/>
      <w:noProof/>
      <w:color w:val="781466"/>
    </w:rPr>
  </w:style>
  <w:style w:type="character" w:styleId="Hyperlink">
    <w:name w:val="Hyperlink"/>
    <w:uiPriority w:val="99"/>
    <w:rsid w:val="00EF518E"/>
    <w:rPr>
      <w:color w:val="0000FF"/>
      <w:u w:val="single"/>
    </w:rPr>
  </w:style>
  <w:style w:type="paragraph" w:customStyle="1" w:styleId="Toc">
    <w:name w:val="Toc"/>
    <w:basedOn w:val="Normal"/>
    <w:rsid w:val="00EF518E"/>
    <w:pPr>
      <w:tabs>
        <w:tab w:val="right" w:pos="9356"/>
      </w:tabs>
      <w:ind w:left="1418" w:hanging="1418"/>
      <w:jc w:val="both"/>
    </w:pPr>
  </w:style>
  <w:style w:type="paragraph" w:customStyle="1" w:styleId="Heading2ux">
    <w:name w:val="Heading 2ux"/>
    <w:basedOn w:val="Heading2"/>
    <w:rsid w:val="00EF518E"/>
    <w:pPr>
      <w:keepNext/>
      <w:numPr>
        <w:numId w:val="0"/>
      </w:numPr>
    </w:pPr>
    <w:rPr>
      <w:u w:val="single"/>
    </w:rPr>
  </w:style>
  <w:style w:type="paragraph" w:customStyle="1" w:styleId="sp">
    <w:name w:val="sp"/>
    <w:basedOn w:val="Normal"/>
    <w:rsid w:val="00EF518E"/>
    <w:pPr>
      <w:keepNext/>
    </w:pPr>
    <w:rPr>
      <w:b/>
    </w:rPr>
  </w:style>
  <w:style w:type="paragraph" w:customStyle="1" w:styleId="vs">
    <w:name w:val="vs"/>
    <w:basedOn w:val="Normal"/>
    <w:rsid w:val="00EF518E"/>
    <w:pPr>
      <w:keepNext/>
      <w:tabs>
        <w:tab w:val="left" w:pos="851"/>
      </w:tabs>
      <w:spacing w:after="600"/>
      <w:jc w:val="center"/>
    </w:pPr>
    <w:rPr>
      <w:b/>
      <w:bCs/>
    </w:rPr>
  </w:style>
  <w:style w:type="paragraph" w:customStyle="1" w:styleId="k15">
    <w:name w:val="k1.5"/>
    <w:basedOn w:val="Normal"/>
    <w:rsid w:val="00EF518E"/>
    <w:pPr>
      <w:spacing w:after="200"/>
      <w:jc w:val="both"/>
    </w:pPr>
  </w:style>
  <w:style w:type="paragraph" w:styleId="NormalIndent">
    <w:name w:val="Normal Indent"/>
    <w:basedOn w:val="Normal"/>
    <w:rsid w:val="007612F4"/>
    <w:pPr>
      <w:ind w:left="284"/>
    </w:pPr>
  </w:style>
  <w:style w:type="paragraph" w:customStyle="1" w:styleId="Heading0">
    <w:name w:val="Heading 0"/>
    <w:basedOn w:val="k15"/>
    <w:rsid w:val="0094419D"/>
  </w:style>
  <w:style w:type="paragraph" w:styleId="BalloonText">
    <w:name w:val="Balloon Text"/>
    <w:basedOn w:val="Normal"/>
    <w:semiHidden/>
    <w:rsid w:val="00D93B68"/>
    <w:rPr>
      <w:rFonts w:ascii="Tahoma" w:hAnsi="Tahoma" w:cs="Tahoma"/>
      <w:sz w:val="16"/>
      <w:szCs w:val="16"/>
    </w:rPr>
  </w:style>
  <w:style w:type="character" w:customStyle="1" w:styleId="Heading2Char">
    <w:name w:val="Heading 2 Char"/>
    <w:link w:val="Heading2"/>
    <w:rsid w:val="00BE6268"/>
    <w:rPr>
      <w:rFonts w:ascii="Arial" w:hAnsi="Arial"/>
      <w:b/>
      <w:bCs/>
      <w:caps/>
      <w:color w:val="781466"/>
      <w:lang w:val="en-GB"/>
    </w:rPr>
  </w:style>
  <w:style w:type="character" w:customStyle="1" w:styleId="FooterChar">
    <w:name w:val="Footer Char"/>
    <w:basedOn w:val="DefaultParagraphFont"/>
    <w:link w:val="Footer"/>
    <w:rsid w:val="00E87E53"/>
    <w:rPr>
      <w:rFonts w:ascii="Century Gothic" w:hAnsi="Century Gothic"/>
      <w:lang w:val="en-GB"/>
    </w:rPr>
  </w:style>
  <w:style w:type="character" w:styleId="PlaceholderText">
    <w:name w:val="Placeholder Text"/>
    <w:basedOn w:val="DefaultParagraphFont"/>
    <w:uiPriority w:val="99"/>
    <w:semiHidden/>
    <w:rsid w:val="00E87E53"/>
    <w:rPr>
      <w:color w:val="808080"/>
    </w:rPr>
  </w:style>
  <w:style w:type="character" w:styleId="CommentReference">
    <w:name w:val="annotation reference"/>
    <w:basedOn w:val="DefaultParagraphFont"/>
    <w:semiHidden/>
    <w:unhideWhenUsed/>
    <w:rsid w:val="00FE6223"/>
    <w:rPr>
      <w:sz w:val="16"/>
      <w:szCs w:val="16"/>
    </w:rPr>
  </w:style>
  <w:style w:type="paragraph" w:styleId="CommentText">
    <w:name w:val="annotation text"/>
    <w:basedOn w:val="Normal"/>
    <w:link w:val="CommentTextChar"/>
    <w:semiHidden/>
    <w:unhideWhenUsed/>
    <w:rsid w:val="00FE6223"/>
  </w:style>
  <w:style w:type="character" w:customStyle="1" w:styleId="CommentTextChar">
    <w:name w:val="Comment Text Char"/>
    <w:basedOn w:val="DefaultParagraphFont"/>
    <w:link w:val="CommentText"/>
    <w:semiHidden/>
    <w:rsid w:val="00FE6223"/>
    <w:rPr>
      <w:rFonts w:ascii="Century Gothic" w:hAnsi="Century Gothic"/>
      <w:lang w:val="en-GB"/>
    </w:rPr>
  </w:style>
  <w:style w:type="paragraph" w:styleId="CommentSubject">
    <w:name w:val="annotation subject"/>
    <w:basedOn w:val="CommentText"/>
    <w:next w:val="CommentText"/>
    <w:link w:val="CommentSubjectChar"/>
    <w:semiHidden/>
    <w:unhideWhenUsed/>
    <w:rsid w:val="00FE6223"/>
    <w:rPr>
      <w:b/>
      <w:bCs/>
    </w:rPr>
  </w:style>
  <w:style w:type="character" w:customStyle="1" w:styleId="CommentSubjectChar">
    <w:name w:val="Comment Subject Char"/>
    <w:basedOn w:val="CommentTextChar"/>
    <w:link w:val="CommentSubject"/>
    <w:semiHidden/>
    <w:rsid w:val="00FE6223"/>
    <w:rPr>
      <w:rFonts w:ascii="Century Gothic" w:hAnsi="Century Gothic"/>
      <w:b/>
      <w:bCs/>
      <w:lang w:val="en-GB"/>
    </w:rPr>
  </w:style>
  <w:style w:type="paragraph" w:styleId="Revision">
    <w:name w:val="Revision"/>
    <w:hidden/>
    <w:uiPriority w:val="99"/>
    <w:semiHidden/>
    <w:rsid w:val="00635414"/>
    <w:rPr>
      <w:rFonts w:ascii="Century Gothic" w:hAnsi="Century Gothic"/>
      <w:lang w:val="en-GB"/>
    </w:rPr>
  </w:style>
  <w:style w:type="character" w:styleId="Strong">
    <w:name w:val="Strong"/>
    <w:aliases w:val="SUB HEADER"/>
    <w:basedOn w:val="DefaultParagraphFont"/>
    <w:autoRedefine/>
    <w:qFormat/>
    <w:rsid w:val="00D40E63"/>
    <w:rPr>
      <w:sz w:val="20"/>
    </w:rPr>
  </w:style>
  <w:style w:type="paragraph" w:styleId="ListParagraph">
    <w:name w:val="List Paragraph"/>
    <w:basedOn w:val="Normal"/>
    <w:uiPriority w:val="34"/>
    <w:qFormat/>
    <w:rsid w:val="003B6816"/>
    <w:pPr>
      <w:ind w:left="720"/>
      <w:contextualSpacing/>
    </w:pPr>
  </w:style>
  <w:style w:type="paragraph" w:styleId="TOC2">
    <w:name w:val="toc 2"/>
    <w:basedOn w:val="Normal"/>
    <w:next w:val="Normal"/>
    <w:autoRedefine/>
    <w:uiPriority w:val="39"/>
    <w:unhideWhenUsed/>
    <w:rsid w:val="00A95A86"/>
    <w:pPr>
      <w:tabs>
        <w:tab w:val="left" w:pos="1418"/>
        <w:tab w:val="right" w:leader="dot" w:pos="9629"/>
      </w:tabs>
      <w:spacing w:after="100"/>
      <w:ind w:left="0"/>
      <w:mirrorIndents/>
    </w:pPr>
  </w:style>
  <w:style w:type="character" w:customStyle="1" w:styleId="HeaderChar">
    <w:name w:val="Header Char"/>
    <w:basedOn w:val="DefaultParagraphFont"/>
    <w:link w:val="Header"/>
    <w:uiPriority w:val="99"/>
    <w:rsid w:val="00F96AD2"/>
    <w:rPr>
      <w:rFonts w:ascii="Arial" w:hAnsi="Arial"/>
      <w:color w:val="404040" w:themeColor="text1" w:themeTint="B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54"/>
    <w:pPr>
      <w:overflowPunct w:val="0"/>
      <w:autoSpaceDE w:val="0"/>
      <w:autoSpaceDN w:val="0"/>
      <w:adjustRightInd w:val="0"/>
      <w:ind w:left="851"/>
      <w:textAlignment w:val="baseline"/>
    </w:pPr>
    <w:rPr>
      <w:rFonts w:ascii="Arial" w:hAnsi="Arial"/>
      <w:color w:val="404040" w:themeColor="text1" w:themeTint="BF"/>
      <w:lang w:val="en-GB"/>
    </w:rPr>
  </w:style>
  <w:style w:type="paragraph" w:styleId="Heading1">
    <w:name w:val="heading 1"/>
    <w:basedOn w:val="Normal"/>
    <w:next w:val="Heading2"/>
    <w:autoRedefine/>
    <w:qFormat/>
    <w:rsid w:val="005660B3"/>
    <w:pPr>
      <w:keepNext/>
      <w:spacing w:line="240" w:lineRule="exact"/>
      <w:outlineLvl w:val="0"/>
    </w:pPr>
    <w:rPr>
      <w:rFonts w:cs="Arial"/>
      <w:b/>
      <w:caps/>
      <w:color w:val="781466"/>
      <w:sz w:val="24"/>
      <w:szCs w:val="24"/>
    </w:rPr>
  </w:style>
  <w:style w:type="paragraph" w:styleId="Heading2">
    <w:name w:val="heading 2"/>
    <w:basedOn w:val="Normal"/>
    <w:link w:val="Heading2Char"/>
    <w:autoRedefine/>
    <w:qFormat/>
    <w:rsid w:val="00BE6268"/>
    <w:pPr>
      <w:numPr>
        <w:numId w:val="1"/>
      </w:numPr>
      <w:spacing w:after="80"/>
      <w:jc w:val="both"/>
      <w:outlineLvl w:val="1"/>
    </w:pPr>
    <w:rPr>
      <w:b/>
      <w:bCs/>
      <w:caps/>
      <w:color w:val="781466"/>
    </w:rPr>
  </w:style>
  <w:style w:type="paragraph" w:styleId="Heading3">
    <w:name w:val="heading 3"/>
    <w:basedOn w:val="Heading2"/>
    <w:next w:val="Heading2"/>
    <w:autoRedefine/>
    <w:qFormat/>
    <w:rsid w:val="00F219FB"/>
    <w:pPr>
      <w:numPr>
        <w:numId w:val="0"/>
      </w:numPr>
      <w:spacing w:line="240" w:lineRule="exact"/>
      <w:ind w:left="851"/>
      <w:jc w:val="left"/>
      <w:outlineLvl w:val="2"/>
    </w:pPr>
    <w:rPr>
      <w:rFonts w:cs="Arial"/>
      <w:b w:val="0"/>
      <w:bCs w:val="0"/>
      <w:caps w:val="0"/>
      <w:color w:val="404040" w:themeColor="text1" w:themeTint="BF"/>
    </w:rPr>
  </w:style>
  <w:style w:type="paragraph" w:styleId="Heading4">
    <w:name w:val="heading 4"/>
    <w:basedOn w:val="Normal"/>
    <w:next w:val="Normal"/>
    <w:autoRedefine/>
    <w:qFormat/>
    <w:rsid w:val="001236C3"/>
    <w:pPr>
      <w:keepNext/>
      <w:tabs>
        <w:tab w:val="left" w:pos="2410"/>
        <w:tab w:val="left" w:pos="6379"/>
      </w:tabs>
      <w:ind w:left="0"/>
      <w:outlineLvl w:val="3"/>
    </w:pPr>
    <w:rPr>
      <w:b/>
      <w:color w:val="781466"/>
    </w:rPr>
  </w:style>
  <w:style w:type="paragraph" w:styleId="Heading5">
    <w:name w:val="heading 5"/>
    <w:basedOn w:val="Normal"/>
    <w:next w:val="Normal"/>
    <w:qFormat/>
    <w:rsid w:val="00EF518E"/>
    <w:pPr>
      <w:keepNext/>
      <w:numPr>
        <w:ilvl w:val="4"/>
        <w:numId w:val="1"/>
      </w:numPr>
      <w:tabs>
        <w:tab w:val="left" w:pos="2127"/>
      </w:tabs>
      <w:jc w:val="center"/>
      <w:outlineLvl w:val="4"/>
    </w:pPr>
    <w:rPr>
      <w:b/>
      <w:sz w:val="22"/>
    </w:rPr>
  </w:style>
  <w:style w:type="paragraph" w:styleId="Heading6">
    <w:name w:val="heading 6"/>
    <w:basedOn w:val="Normal"/>
    <w:next w:val="Normal"/>
    <w:qFormat/>
    <w:rsid w:val="00EF518E"/>
    <w:pPr>
      <w:keepNext/>
      <w:numPr>
        <w:ilvl w:val="5"/>
        <w:numId w:val="1"/>
      </w:numPr>
      <w:ind w:right="-57"/>
      <w:jc w:val="both"/>
      <w:outlineLvl w:val="5"/>
    </w:pPr>
    <w:rPr>
      <w:sz w:val="18"/>
      <w:u w:val="single"/>
    </w:rPr>
  </w:style>
  <w:style w:type="paragraph" w:styleId="Heading7">
    <w:name w:val="heading 7"/>
    <w:basedOn w:val="Normal"/>
    <w:next w:val="Normal"/>
    <w:qFormat/>
    <w:rsid w:val="00EF518E"/>
    <w:pPr>
      <w:keepNext/>
      <w:numPr>
        <w:ilvl w:val="6"/>
        <w:numId w:val="1"/>
      </w:numPr>
      <w:outlineLvl w:val="6"/>
    </w:pPr>
    <w:rPr>
      <w:b/>
      <w:sz w:val="22"/>
    </w:rPr>
  </w:style>
  <w:style w:type="paragraph" w:styleId="Heading8">
    <w:name w:val="heading 8"/>
    <w:basedOn w:val="Normal"/>
    <w:next w:val="Normal"/>
    <w:qFormat/>
    <w:rsid w:val="00EF518E"/>
    <w:pPr>
      <w:keepNext/>
      <w:numPr>
        <w:ilvl w:val="7"/>
        <w:numId w:val="1"/>
      </w:numPr>
      <w:tabs>
        <w:tab w:val="left" w:pos="5670"/>
      </w:tabs>
      <w:jc w:val="center"/>
      <w:outlineLvl w:val="7"/>
    </w:pPr>
    <w:rPr>
      <w:bCs/>
      <w:sz w:val="22"/>
      <w:u w:val="single"/>
    </w:rPr>
  </w:style>
  <w:style w:type="paragraph" w:styleId="Heading9">
    <w:name w:val="heading 9"/>
    <w:basedOn w:val="Normal"/>
    <w:next w:val="Normal"/>
    <w:qFormat/>
    <w:rsid w:val="00EF518E"/>
    <w:pPr>
      <w:keepNext/>
      <w:numPr>
        <w:ilvl w:val="8"/>
        <w:numId w:val="1"/>
      </w:numPr>
      <w:spacing w:before="120"/>
      <w:jc w:val="both"/>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18E"/>
    <w:pPr>
      <w:tabs>
        <w:tab w:val="center" w:pos="4153"/>
        <w:tab w:val="right" w:pos="8306"/>
      </w:tabs>
    </w:pPr>
  </w:style>
  <w:style w:type="paragraph" w:styleId="Footer">
    <w:name w:val="footer"/>
    <w:basedOn w:val="Normal"/>
    <w:link w:val="FooterChar"/>
    <w:rsid w:val="00EF518E"/>
    <w:pPr>
      <w:tabs>
        <w:tab w:val="center" w:pos="4153"/>
        <w:tab w:val="right" w:pos="8306"/>
      </w:tabs>
    </w:pPr>
  </w:style>
  <w:style w:type="character" w:styleId="PageNumber">
    <w:name w:val="page number"/>
    <w:basedOn w:val="DefaultParagraphFont"/>
    <w:rsid w:val="00EF518E"/>
  </w:style>
  <w:style w:type="paragraph" w:styleId="BodyText">
    <w:name w:val="Body Text"/>
    <w:basedOn w:val="Normal"/>
    <w:rsid w:val="00EF518E"/>
    <w:pPr>
      <w:jc w:val="both"/>
    </w:pPr>
  </w:style>
  <w:style w:type="paragraph" w:styleId="BodyTextIndent">
    <w:name w:val="Body Text Indent"/>
    <w:basedOn w:val="Normal"/>
    <w:rsid w:val="00EF518E"/>
    <w:pPr>
      <w:spacing w:before="120"/>
      <w:ind w:left="738" w:hanging="738"/>
      <w:jc w:val="both"/>
    </w:pPr>
  </w:style>
  <w:style w:type="paragraph" w:styleId="BodyText2">
    <w:name w:val="Body Text 2"/>
    <w:basedOn w:val="Normal"/>
    <w:rsid w:val="00EF518E"/>
  </w:style>
  <w:style w:type="paragraph" w:styleId="BodyTextIndent2">
    <w:name w:val="Body Text Indent 2"/>
    <w:basedOn w:val="Normal"/>
    <w:rsid w:val="00EF518E"/>
    <w:pPr>
      <w:ind w:left="601" w:hanging="601"/>
      <w:jc w:val="both"/>
    </w:pPr>
  </w:style>
  <w:style w:type="paragraph" w:styleId="BodyTextIndent3">
    <w:name w:val="Body Text Indent 3"/>
    <w:basedOn w:val="Normal"/>
    <w:rsid w:val="00EF518E"/>
    <w:pPr>
      <w:ind w:left="601"/>
      <w:jc w:val="both"/>
    </w:pPr>
  </w:style>
  <w:style w:type="paragraph" w:styleId="BodyText3">
    <w:name w:val="Body Text 3"/>
    <w:basedOn w:val="Normal"/>
    <w:rsid w:val="00EF518E"/>
    <w:pPr>
      <w:ind w:right="-57"/>
      <w:jc w:val="both"/>
    </w:pPr>
    <w:rPr>
      <w:sz w:val="18"/>
    </w:rPr>
  </w:style>
  <w:style w:type="paragraph" w:styleId="BlockText">
    <w:name w:val="Block Text"/>
    <w:basedOn w:val="Normal"/>
    <w:rsid w:val="00EF518E"/>
    <w:pPr>
      <w:ind w:left="460" w:right="-57"/>
      <w:jc w:val="both"/>
    </w:pPr>
    <w:rPr>
      <w:sz w:val="18"/>
    </w:rPr>
  </w:style>
  <w:style w:type="paragraph" w:styleId="Title">
    <w:name w:val="Title"/>
    <w:basedOn w:val="Normal"/>
    <w:qFormat/>
    <w:rsid w:val="00EF518E"/>
    <w:pPr>
      <w:overflowPunct/>
      <w:autoSpaceDE/>
      <w:autoSpaceDN/>
      <w:adjustRightInd/>
      <w:jc w:val="center"/>
      <w:textAlignment w:val="auto"/>
    </w:pPr>
    <w:rPr>
      <w:b/>
      <w:bCs/>
      <w:sz w:val="22"/>
      <w:szCs w:val="24"/>
    </w:rPr>
  </w:style>
  <w:style w:type="paragraph" w:customStyle="1" w:styleId="Body">
    <w:name w:val="Body"/>
    <w:basedOn w:val="Normal"/>
    <w:rsid w:val="00EF518E"/>
    <w:pPr>
      <w:overflowPunct/>
      <w:autoSpaceDE/>
      <w:autoSpaceDN/>
      <w:adjustRightInd/>
      <w:jc w:val="both"/>
      <w:textAlignment w:val="auto"/>
    </w:pPr>
  </w:style>
  <w:style w:type="paragraph" w:styleId="FootnoteText">
    <w:name w:val="footnote text"/>
    <w:basedOn w:val="Normal"/>
    <w:semiHidden/>
    <w:rsid w:val="00EF518E"/>
  </w:style>
  <w:style w:type="character" w:styleId="FootnoteReference">
    <w:name w:val="footnote reference"/>
    <w:semiHidden/>
    <w:rsid w:val="00EF518E"/>
    <w:rPr>
      <w:vertAlign w:val="superscript"/>
    </w:rPr>
  </w:style>
  <w:style w:type="paragraph" w:styleId="TOC1">
    <w:name w:val="toc 1"/>
    <w:basedOn w:val="Normal"/>
    <w:next w:val="Normal"/>
    <w:autoRedefine/>
    <w:uiPriority w:val="39"/>
    <w:rsid w:val="003F5E80"/>
    <w:pPr>
      <w:tabs>
        <w:tab w:val="left" w:pos="1418"/>
        <w:tab w:val="right" w:leader="dot" w:pos="9630"/>
      </w:tabs>
      <w:ind w:left="0"/>
      <w:jc w:val="both"/>
    </w:pPr>
    <w:rPr>
      <w:b/>
      <w:noProof/>
      <w:color w:val="781466"/>
    </w:rPr>
  </w:style>
  <w:style w:type="character" w:styleId="Hyperlink">
    <w:name w:val="Hyperlink"/>
    <w:uiPriority w:val="99"/>
    <w:rsid w:val="00EF518E"/>
    <w:rPr>
      <w:color w:val="0000FF"/>
      <w:u w:val="single"/>
    </w:rPr>
  </w:style>
  <w:style w:type="paragraph" w:customStyle="1" w:styleId="Toc">
    <w:name w:val="Toc"/>
    <w:basedOn w:val="Normal"/>
    <w:rsid w:val="00EF518E"/>
    <w:pPr>
      <w:tabs>
        <w:tab w:val="right" w:pos="9356"/>
      </w:tabs>
      <w:ind w:left="1418" w:hanging="1418"/>
      <w:jc w:val="both"/>
    </w:pPr>
  </w:style>
  <w:style w:type="paragraph" w:customStyle="1" w:styleId="Heading2ux">
    <w:name w:val="Heading 2ux"/>
    <w:basedOn w:val="Heading2"/>
    <w:rsid w:val="00EF518E"/>
    <w:pPr>
      <w:keepNext/>
      <w:numPr>
        <w:numId w:val="0"/>
      </w:numPr>
    </w:pPr>
    <w:rPr>
      <w:u w:val="single"/>
    </w:rPr>
  </w:style>
  <w:style w:type="paragraph" w:customStyle="1" w:styleId="sp">
    <w:name w:val="sp"/>
    <w:basedOn w:val="Normal"/>
    <w:rsid w:val="00EF518E"/>
    <w:pPr>
      <w:keepNext/>
    </w:pPr>
    <w:rPr>
      <w:b/>
    </w:rPr>
  </w:style>
  <w:style w:type="paragraph" w:customStyle="1" w:styleId="vs">
    <w:name w:val="vs"/>
    <w:basedOn w:val="Normal"/>
    <w:rsid w:val="00EF518E"/>
    <w:pPr>
      <w:keepNext/>
      <w:tabs>
        <w:tab w:val="left" w:pos="851"/>
      </w:tabs>
      <w:spacing w:after="600"/>
      <w:jc w:val="center"/>
    </w:pPr>
    <w:rPr>
      <w:b/>
      <w:bCs/>
    </w:rPr>
  </w:style>
  <w:style w:type="paragraph" w:customStyle="1" w:styleId="k15">
    <w:name w:val="k1.5"/>
    <w:basedOn w:val="Normal"/>
    <w:rsid w:val="00EF518E"/>
    <w:pPr>
      <w:spacing w:after="200"/>
      <w:jc w:val="both"/>
    </w:pPr>
  </w:style>
  <w:style w:type="paragraph" w:styleId="NormalIndent">
    <w:name w:val="Normal Indent"/>
    <w:basedOn w:val="Normal"/>
    <w:rsid w:val="007612F4"/>
    <w:pPr>
      <w:ind w:left="284"/>
    </w:pPr>
  </w:style>
  <w:style w:type="paragraph" w:customStyle="1" w:styleId="Heading0">
    <w:name w:val="Heading 0"/>
    <w:basedOn w:val="k15"/>
    <w:rsid w:val="0094419D"/>
  </w:style>
  <w:style w:type="paragraph" w:styleId="BalloonText">
    <w:name w:val="Balloon Text"/>
    <w:basedOn w:val="Normal"/>
    <w:semiHidden/>
    <w:rsid w:val="00D93B68"/>
    <w:rPr>
      <w:rFonts w:ascii="Tahoma" w:hAnsi="Tahoma" w:cs="Tahoma"/>
      <w:sz w:val="16"/>
      <w:szCs w:val="16"/>
    </w:rPr>
  </w:style>
  <w:style w:type="character" w:customStyle="1" w:styleId="Heading2Char">
    <w:name w:val="Heading 2 Char"/>
    <w:link w:val="Heading2"/>
    <w:rsid w:val="00BE6268"/>
    <w:rPr>
      <w:rFonts w:ascii="Arial" w:hAnsi="Arial"/>
      <w:b/>
      <w:bCs/>
      <w:caps/>
      <w:color w:val="781466"/>
      <w:lang w:val="en-GB"/>
    </w:rPr>
  </w:style>
  <w:style w:type="character" w:customStyle="1" w:styleId="FooterChar">
    <w:name w:val="Footer Char"/>
    <w:basedOn w:val="DefaultParagraphFont"/>
    <w:link w:val="Footer"/>
    <w:rsid w:val="00E87E53"/>
    <w:rPr>
      <w:rFonts w:ascii="Century Gothic" w:hAnsi="Century Gothic"/>
      <w:lang w:val="en-GB"/>
    </w:rPr>
  </w:style>
  <w:style w:type="character" w:styleId="PlaceholderText">
    <w:name w:val="Placeholder Text"/>
    <w:basedOn w:val="DefaultParagraphFont"/>
    <w:uiPriority w:val="99"/>
    <w:semiHidden/>
    <w:rsid w:val="00E87E53"/>
    <w:rPr>
      <w:color w:val="808080"/>
    </w:rPr>
  </w:style>
  <w:style w:type="character" w:styleId="CommentReference">
    <w:name w:val="annotation reference"/>
    <w:basedOn w:val="DefaultParagraphFont"/>
    <w:semiHidden/>
    <w:unhideWhenUsed/>
    <w:rsid w:val="00FE6223"/>
    <w:rPr>
      <w:sz w:val="16"/>
      <w:szCs w:val="16"/>
    </w:rPr>
  </w:style>
  <w:style w:type="paragraph" w:styleId="CommentText">
    <w:name w:val="annotation text"/>
    <w:basedOn w:val="Normal"/>
    <w:link w:val="CommentTextChar"/>
    <w:semiHidden/>
    <w:unhideWhenUsed/>
    <w:rsid w:val="00FE6223"/>
  </w:style>
  <w:style w:type="character" w:customStyle="1" w:styleId="CommentTextChar">
    <w:name w:val="Comment Text Char"/>
    <w:basedOn w:val="DefaultParagraphFont"/>
    <w:link w:val="CommentText"/>
    <w:semiHidden/>
    <w:rsid w:val="00FE6223"/>
    <w:rPr>
      <w:rFonts w:ascii="Century Gothic" w:hAnsi="Century Gothic"/>
      <w:lang w:val="en-GB"/>
    </w:rPr>
  </w:style>
  <w:style w:type="paragraph" w:styleId="CommentSubject">
    <w:name w:val="annotation subject"/>
    <w:basedOn w:val="CommentText"/>
    <w:next w:val="CommentText"/>
    <w:link w:val="CommentSubjectChar"/>
    <w:semiHidden/>
    <w:unhideWhenUsed/>
    <w:rsid w:val="00FE6223"/>
    <w:rPr>
      <w:b/>
      <w:bCs/>
    </w:rPr>
  </w:style>
  <w:style w:type="character" w:customStyle="1" w:styleId="CommentSubjectChar">
    <w:name w:val="Comment Subject Char"/>
    <w:basedOn w:val="CommentTextChar"/>
    <w:link w:val="CommentSubject"/>
    <w:semiHidden/>
    <w:rsid w:val="00FE6223"/>
    <w:rPr>
      <w:rFonts w:ascii="Century Gothic" w:hAnsi="Century Gothic"/>
      <w:b/>
      <w:bCs/>
      <w:lang w:val="en-GB"/>
    </w:rPr>
  </w:style>
  <w:style w:type="paragraph" w:styleId="Revision">
    <w:name w:val="Revision"/>
    <w:hidden/>
    <w:uiPriority w:val="99"/>
    <w:semiHidden/>
    <w:rsid w:val="00635414"/>
    <w:rPr>
      <w:rFonts w:ascii="Century Gothic" w:hAnsi="Century Gothic"/>
      <w:lang w:val="en-GB"/>
    </w:rPr>
  </w:style>
  <w:style w:type="character" w:styleId="Strong">
    <w:name w:val="Strong"/>
    <w:aliases w:val="SUB HEADER"/>
    <w:basedOn w:val="DefaultParagraphFont"/>
    <w:autoRedefine/>
    <w:qFormat/>
    <w:rsid w:val="00D40E63"/>
    <w:rPr>
      <w:sz w:val="20"/>
    </w:rPr>
  </w:style>
  <w:style w:type="paragraph" w:styleId="ListParagraph">
    <w:name w:val="List Paragraph"/>
    <w:basedOn w:val="Normal"/>
    <w:uiPriority w:val="34"/>
    <w:qFormat/>
    <w:rsid w:val="003B6816"/>
    <w:pPr>
      <w:ind w:left="720"/>
      <w:contextualSpacing/>
    </w:pPr>
  </w:style>
  <w:style w:type="paragraph" w:styleId="TOC2">
    <w:name w:val="toc 2"/>
    <w:basedOn w:val="Normal"/>
    <w:next w:val="Normal"/>
    <w:autoRedefine/>
    <w:uiPriority w:val="39"/>
    <w:unhideWhenUsed/>
    <w:rsid w:val="00A95A86"/>
    <w:pPr>
      <w:tabs>
        <w:tab w:val="left" w:pos="1418"/>
        <w:tab w:val="right" w:leader="dot" w:pos="9629"/>
      </w:tabs>
      <w:spacing w:after="100"/>
      <w:ind w:left="0"/>
      <w:mirrorIndents/>
    </w:pPr>
  </w:style>
  <w:style w:type="character" w:customStyle="1" w:styleId="HeaderChar">
    <w:name w:val="Header Char"/>
    <w:basedOn w:val="DefaultParagraphFont"/>
    <w:link w:val="Header"/>
    <w:uiPriority w:val="99"/>
    <w:rsid w:val="00F96AD2"/>
    <w:rPr>
      <w:rFonts w:ascii="Arial" w:hAnsi="Arial"/>
      <w:color w:val="404040" w:themeColor="text1" w:themeTint="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B04E11CDB64D28A1F66D7D8EB2AC29"/>
        <w:category>
          <w:name w:val="General"/>
          <w:gallery w:val="placeholder"/>
        </w:category>
        <w:types>
          <w:type w:val="bbPlcHdr"/>
        </w:types>
        <w:behaviors>
          <w:behavior w:val="content"/>
        </w:behaviors>
        <w:guid w:val="{FDDD3EBD-B7C9-4700-81DC-7FB6513A238E}"/>
      </w:docPartPr>
      <w:docPartBody>
        <w:p w:rsidR="007D15C0" w:rsidRDefault="00BC7C12">
          <w:r w:rsidRPr="003A6A00">
            <w:rPr>
              <w:rStyle w:val="PlaceholderText"/>
            </w:rPr>
            <w:t>[Reference]</w:t>
          </w:r>
        </w:p>
      </w:docPartBody>
    </w:docPart>
    <w:docPart>
      <w:docPartPr>
        <w:name w:val="5C829E3754E94601B0AF0F0A91751751"/>
        <w:category>
          <w:name w:val="General"/>
          <w:gallery w:val="placeholder"/>
        </w:category>
        <w:types>
          <w:type w:val="bbPlcHdr"/>
        </w:types>
        <w:behaviors>
          <w:behavior w:val="content"/>
        </w:behaviors>
        <w:guid w:val="{B9C39D64-7080-490C-8521-E004602C3D73}"/>
      </w:docPartPr>
      <w:docPartBody>
        <w:p w:rsidR="007D15C0" w:rsidRDefault="00BC7C12">
          <w:r w:rsidRPr="003A6A00">
            <w:rPr>
              <w:rStyle w:val="PlaceholderText"/>
            </w:rPr>
            <w:t>[Current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BC7C12"/>
    <w:rsid w:val="00005A10"/>
    <w:rsid w:val="0018763C"/>
    <w:rsid w:val="002D322A"/>
    <w:rsid w:val="00533C06"/>
    <w:rsid w:val="007D15C0"/>
    <w:rsid w:val="00B05E4B"/>
    <w:rsid w:val="00B074FC"/>
    <w:rsid w:val="00B87AC7"/>
    <w:rsid w:val="00BC7C12"/>
    <w:rsid w:val="00C46F14"/>
    <w:rsid w:val="00F32E79"/>
    <w:rsid w:val="00F752BA"/>
    <w:rsid w:val="00FC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C12"/>
    <w:rPr>
      <w:color w:val="808080"/>
    </w:rPr>
  </w:style>
  <w:style w:type="paragraph" w:customStyle="1" w:styleId="98A7D38BF07B48689ED1FDAED96259F5">
    <w:name w:val="98A7D38BF07B48689ED1FDAED96259F5"/>
    <w:rsid w:val="00BC7C12"/>
  </w:style>
  <w:style w:type="paragraph" w:customStyle="1" w:styleId="E559EBB0259D4498A16981BFB2A3D51C">
    <w:name w:val="E559EBB0259D4498A16981BFB2A3D51C"/>
    <w:rsid w:val="00BC7C12"/>
  </w:style>
  <w:style w:type="paragraph" w:customStyle="1" w:styleId="CBD5E5BDADD34B08AB0381A8E76B3D71">
    <w:name w:val="CBD5E5BDADD34B08AB0381A8E76B3D71"/>
    <w:rsid w:val="00F752BA"/>
  </w:style>
  <w:style w:type="paragraph" w:customStyle="1" w:styleId="A1DFCFF455BB47DC90B14745F8F24C4F">
    <w:name w:val="A1DFCFF455BB47DC90B14745F8F24C4F"/>
    <w:rsid w:val="00F752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DD50B57CF624CBF7C502E430B825C" ma:contentTypeVersion="9" ma:contentTypeDescription="Create a new document." ma:contentTypeScope="" ma:versionID="3509c5d5cac8d8f51ee1f703827bf267">
  <xsd:schema xmlns:xsd="http://www.w3.org/2001/XMLSchema" xmlns:xs="http://www.w3.org/2001/XMLSchema" xmlns:p="http://schemas.microsoft.com/office/2006/metadata/properties" xmlns:ns2="1c1591a6-6a41-481f-9e8c-5601f4796184" xmlns:ns3="de8f20dc-07d2-4eea-aadc-bfe677fd849b" targetNamespace="http://schemas.microsoft.com/office/2006/metadata/properties" ma:root="true" ma:fieldsID="abce41e32c79880aab9c8b2b4f7cffcb" ns2:_="" ns3:_="">
    <xsd:import namespace="1c1591a6-6a41-481f-9e8c-5601f4796184"/>
    <xsd:import namespace="de8f20dc-07d2-4eea-aadc-bfe677fd849b"/>
    <xsd:element name="properties">
      <xsd:complexType>
        <xsd:sequence>
          <xsd:element name="documentManagement">
            <xsd:complexType>
              <xsd:all>
                <xsd:element ref="ns2:Reference"/>
                <xsd:element ref="ns2:Sector"/>
                <xsd:element ref="ns2:Validator" minOccurs="0"/>
                <xsd:element ref="ns2:Next_x0020_Review" minOccurs="0"/>
                <xsd:element ref="ns3:Current_x0020_Version" minOccurs="0"/>
                <xsd:element ref="ns2:Sort1"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591a6-6a41-481f-9e8c-5601f4796184" elementFormDefault="qualified">
    <xsd:import namespace="http://schemas.microsoft.com/office/2006/documentManagement/types"/>
    <xsd:import namespace="http://schemas.microsoft.com/office/infopath/2007/PartnerControls"/>
    <xsd:element name="Reference" ma:index="8" ma:displayName="Reference" ma:indexed="true" ma:internalName="Reference">
      <xsd:simpleType>
        <xsd:restriction base="dms:Text">
          <xsd:maxLength value="8"/>
        </xsd:restriction>
      </xsd:simpleType>
    </xsd:element>
    <xsd:element name="Sector" ma:index="9" ma:displayName="Sector" ma:default="Rural Consultancy" ma:format="Dropdown" ma:internalName="Sector">
      <xsd:simpleType>
        <xsd:restriction base="dms:Choice">
          <xsd:enumeration value="Rural Consultancy"/>
          <xsd:enumeration value="UAI (Utilities &amp; Infrastructure)"/>
          <xsd:enumeration value="Commercial"/>
          <xsd:enumeration value="Agency"/>
          <xsd:enumeration value="Planning &amp; Construction"/>
          <xsd:enumeration value="Renewable Energy"/>
          <xsd:enumeration value="HRM (Human Resources)"/>
          <xsd:enumeration value="Finance"/>
          <xsd:enumeration value="Health &amp; Safety"/>
          <xsd:enumeration value="IPP (Integrated Partnership Procedures)"/>
          <xsd:enumeration value="Central Admin"/>
          <xsd:enumeration value="Valuations"/>
          <xsd:enumeration value="RICS Professional Guidance &amp; Regulation"/>
          <xsd:enumeration value="Residential Lettings"/>
          <xsd:enumeration value="Terms of Engagement"/>
          <xsd:enumeration value="IMS Integrated Management System"/>
        </xsd:restriction>
      </xsd:simpleType>
    </xsd:element>
    <xsd:element name="Validator" ma:index="10" nillable="true" ma:displayName="Validator" ma:list="UserInfo" ma:SearchPeopleOnly="false" ma:SharePointGroup="0" ma:internalName="Valid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_x0020_Review" ma:index="11" nillable="true" ma:displayName="Next Review" ma:default="12" ma:format="Dropdown" ma:internalName="Next_x0020_Review">
      <xsd:simpleType>
        <xsd:restriction base="dms:Choice">
          <xsd:enumeration value="3"/>
          <xsd:enumeration value="6"/>
          <xsd:enumeration value="12"/>
        </xsd:restriction>
      </xsd:simpleType>
    </xsd:element>
    <xsd:element name="Sort1" ma:index="13" nillable="true" ma:displayName="Subject" ma:internalName="Sort1">
      <xsd:simpleType>
        <xsd:restriction base="dms:Text">
          <xsd:maxLength value="255"/>
        </xsd:restriction>
      </xsd:simpleType>
    </xsd:element>
    <xsd:element name="Priority" ma:index="14" nillable="true" ma:displayName="Priority" ma:decimals="0" ma:default="0" ma:internalName="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e8f20dc-07d2-4eea-aadc-bfe677fd849b" elementFormDefault="qualified">
    <xsd:import namespace="http://schemas.microsoft.com/office/2006/documentManagement/types"/>
    <xsd:import namespace="http://schemas.microsoft.com/office/infopath/2007/PartnerControls"/>
    <xsd:element name="Current_x0020_Version" ma:index="12" nillable="true" ma:displayName="Current Version" ma:description="The current version number of the file in SharePoint." ma:internalName="Current_x0020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rrent_x0020_Version xmlns="de8f20dc-07d2-4eea-aadc-bfe677fd849b">1.3</Current_x0020_Version>
    <Sector xmlns="1c1591a6-6a41-481f-9e8c-5601f4796184">Valuations</Sector>
    <Reference xmlns="1c1591a6-6a41-481f-9e8c-5601f4796184">VAL10237</Reference>
    <Next_x0020_Review xmlns="1c1591a6-6a41-481f-9e8c-5601f4796184">12</Next_x0020_Review>
    <Sort1 xmlns="1c1591a6-6a41-481f-9e8c-5601f4796184">Rural Valuations</Sort1>
    <Priority xmlns="1c1591a6-6a41-481f-9e8c-5601f4796184">0</Priority>
    <Validator xmlns="1c1591a6-6a41-481f-9e8c-5601f4796184">
      <UserInfo>
        <DisplayName/>
        <AccountId xsi:nil="true"/>
        <AccountType/>
      </UserInfo>
    </Valida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2A386-451F-46EB-AAA2-F02B9BD8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591a6-6a41-481f-9e8c-5601f4796184"/>
    <ds:schemaRef ds:uri="de8f20dc-07d2-4eea-aadc-bfe677fd8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3131E-8A7C-4268-AFE2-FEA115C72763}">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de8f20dc-07d2-4eea-aadc-bfe677fd849b"/>
    <ds:schemaRef ds:uri="1c1591a6-6a41-481f-9e8c-5601f4796184"/>
    <ds:schemaRef ds:uri="http://www.w3.org/XML/1998/namespace"/>
  </ds:schemaRefs>
</ds:datastoreItem>
</file>

<file path=customXml/itemProps3.xml><?xml version="1.0" encoding="utf-8"?>
<ds:datastoreItem xmlns:ds="http://schemas.openxmlformats.org/officeDocument/2006/customXml" ds:itemID="{9EFA9495-9CC6-485D-B492-31674DF59969}">
  <ds:schemaRefs>
    <ds:schemaRef ds:uri="http://schemas.microsoft.com/sharepoint/v3/contenttype/forms"/>
  </ds:schemaRefs>
</ds:datastoreItem>
</file>

<file path=customXml/itemProps4.xml><?xml version="1.0" encoding="utf-8"?>
<ds:datastoreItem xmlns:ds="http://schemas.openxmlformats.org/officeDocument/2006/customXml" ds:itemID="{FFDBC1B3-C96C-4155-9825-4EACEAE1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2148</Words>
  <Characters>11387</Characters>
  <Application>Microsoft Office Word</Application>
  <DocSecurity>0</DocSecurity>
  <Lines>416</Lines>
  <Paragraphs>200</Paragraphs>
  <ScaleCrop>false</ScaleCrop>
  <HeadingPairs>
    <vt:vector size="2" baseType="variant">
      <vt:variant>
        <vt:lpstr>Title</vt:lpstr>
      </vt:variant>
      <vt:variant>
        <vt:i4>1</vt:i4>
      </vt:variant>
    </vt:vector>
  </HeadingPairs>
  <TitlesOfParts>
    <vt:vector size="1" baseType="lpstr">
      <vt:lpstr>Valuation - Standard Valuation Report</vt:lpstr>
    </vt:vector>
  </TitlesOfParts>
  <Company>Fisher German</Company>
  <LinksUpToDate>false</LinksUpToDate>
  <CharactersWithSpaces>13409</CharactersWithSpaces>
  <SharedDoc>false</SharedDoc>
  <HLinks>
    <vt:vector size="192" baseType="variant">
      <vt:variant>
        <vt:i4>1179699</vt:i4>
      </vt:variant>
      <vt:variant>
        <vt:i4>188</vt:i4>
      </vt:variant>
      <vt:variant>
        <vt:i4>0</vt:i4>
      </vt:variant>
      <vt:variant>
        <vt:i4>5</vt:i4>
      </vt:variant>
      <vt:variant>
        <vt:lpwstr/>
      </vt:variant>
      <vt:variant>
        <vt:lpwstr>_Toc255555109</vt:lpwstr>
      </vt:variant>
      <vt:variant>
        <vt:i4>1179699</vt:i4>
      </vt:variant>
      <vt:variant>
        <vt:i4>182</vt:i4>
      </vt:variant>
      <vt:variant>
        <vt:i4>0</vt:i4>
      </vt:variant>
      <vt:variant>
        <vt:i4>5</vt:i4>
      </vt:variant>
      <vt:variant>
        <vt:lpwstr/>
      </vt:variant>
      <vt:variant>
        <vt:lpwstr>_Toc255555108</vt:lpwstr>
      </vt:variant>
      <vt:variant>
        <vt:i4>1179699</vt:i4>
      </vt:variant>
      <vt:variant>
        <vt:i4>176</vt:i4>
      </vt:variant>
      <vt:variant>
        <vt:i4>0</vt:i4>
      </vt:variant>
      <vt:variant>
        <vt:i4>5</vt:i4>
      </vt:variant>
      <vt:variant>
        <vt:lpwstr/>
      </vt:variant>
      <vt:variant>
        <vt:lpwstr>_Toc255555107</vt:lpwstr>
      </vt:variant>
      <vt:variant>
        <vt:i4>1179699</vt:i4>
      </vt:variant>
      <vt:variant>
        <vt:i4>170</vt:i4>
      </vt:variant>
      <vt:variant>
        <vt:i4>0</vt:i4>
      </vt:variant>
      <vt:variant>
        <vt:i4>5</vt:i4>
      </vt:variant>
      <vt:variant>
        <vt:lpwstr/>
      </vt:variant>
      <vt:variant>
        <vt:lpwstr>_Toc255555106</vt:lpwstr>
      </vt:variant>
      <vt:variant>
        <vt:i4>1179699</vt:i4>
      </vt:variant>
      <vt:variant>
        <vt:i4>164</vt:i4>
      </vt:variant>
      <vt:variant>
        <vt:i4>0</vt:i4>
      </vt:variant>
      <vt:variant>
        <vt:i4>5</vt:i4>
      </vt:variant>
      <vt:variant>
        <vt:lpwstr/>
      </vt:variant>
      <vt:variant>
        <vt:lpwstr>_Toc255555105</vt:lpwstr>
      </vt:variant>
      <vt:variant>
        <vt:i4>1179699</vt:i4>
      </vt:variant>
      <vt:variant>
        <vt:i4>158</vt:i4>
      </vt:variant>
      <vt:variant>
        <vt:i4>0</vt:i4>
      </vt:variant>
      <vt:variant>
        <vt:i4>5</vt:i4>
      </vt:variant>
      <vt:variant>
        <vt:lpwstr/>
      </vt:variant>
      <vt:variant>
        <vt:lpwstr>_Toc255555104</vt:lpwstr>
      </vt:variant>
      <vt:variant>
        <vt:i4>1179699</vt:i4>
      </vt:variant>
      <vt:variant>
        <vt:i4>152</vt:i4>
      </vt:variant>
      <vt:variant>
        <vt:i4>0</vt:i4>
      </vt:variant>
      <vt:variant>
        <vt:i4>5</vt:i4>
      </vt:variant>
      <vt:variant>
        <vt:lpwstr/>
      </vt:variant>
      <vt:variant>
        <vt:lpwstr>_Toc255555103</vt:lpwstr>
      </vt:variant>
      <vt:variant>
        <vt:i4>1179699</vt:i4>
      </vt:variant>
      <vt:variant>
        <vt:i4>146</vt:i4>
      </vt:variant>
      <vt:variant>
        <vt:i4>0</vt:i4>
      </vt:variant>
      <vt:variant>
        <vt:i4>5</vt:i4>
      </vt:variant>
      <vt:variant>
        <vt:lpwstr/>
      </vt:variant>
      <vt:variant>
        <vt:lpwstr>_Toc255555102</vt:lpwstr>
      </vt:variant>
      <vt:variant>
        <vt:i4>1179699</vt:i4>
      </vt:variant>
      <vt:variant>
        <vt:i4>140</vt:i4>
      </vt:variant>
      <vt:variant>
        <vt:i4>0</vt:i4>
      </vt:variant>
      <vt:variant>
        <vt:i4>5</vt:i4>
      </vt:variant>
      <vt:variant>
        <vt:lpwstr/>
      </vt:variant>
      <vt:variant>
        <vt:lpwstr>_Toc255555101</vt:lpwstr>
      </vt:variant>
      <vt:variant>
        <vt:i4>1179699</vt:i4>
      </vt:variant>
      <vt:variant>
        <vt:i4>134</vt:i4>
      </vt:variant>
      <vt:variant>
        <vt:i4>0</vt:i4>
      </vt:variant>
      <vt:variant>
        <vt:i4>5</vt:i4>
      </vt:variant>
      <vt:variant>
        <vt:lpwstr/>
      </vt:variant>
      <vt:variant>
        <vt:lpwstr>_Toc255555100</vt:lpwstr>
      </vt:variant>
      <vt:variant>
        <vt:i4>1769522</vt:i4>
      </vt:variant>
      <vt:variant>
        <vt:i4>128</vt:i4>
      </vt:variant>
      <vt:variant>
        <vt:i4>0</vt:i4>
      </vt:variant>
      <vt:variant>
        <vt:i4>5</vt:i4>
      </vt:variant>
      <vt:variant>
        <vt:lpwstr/>
      </vt:variant>
      <vt:variant>
        <vt:lpwstr>_Toc255555099</vt:lpwstr>
      </vt:variant>
      <vt:variant>
        <vt:i4>1769522</vt:i4>
      </vt:variant>
      <vt:variant>
        <vt:i4>122</vt:i4>
      </vt:variant>
      <vt:variant>
        <vt:i4>0</vt:i4>
      </vt:variant>
      <vt:variant>
        <vt:i4>5</vt:i4>
      </vt:variant>
      <vt:variant>
        <vt:lpwstr/>
      </vt:variant>
      <vt:variant>
        <vt:lpwstr>_Toc255555098</vt:lpwstr>
      </vt:variant>
      <vt:variant>
        <vt:i4>1769522</vt:i4>
      </vt:variant>
      <vt:variant>
        <vt:i4>116</vt:i4>
      </vt:variant>
      <vt:variant>
        <vt:i4>0</vt:i4>
      </vt:variant>
      <vt:variant>
        <vt:i4>5</vt:i4>
      </vt:variant>
      <vt:variant>
        <vt:lpwstr/>
      </vt:variant>
      <vt:variant>
        <vt:lpwstr>_Toc255555097</vt:lpwstr>
      </vt:variant>
      <vt:variant>
        <vt:i4>1769522</vt:i4>
      </vt:variant>
      <vt:variant>
        <vt:i4>110</vt:i4>
      </vt:variant>
      <vt:variant>
        <vt:i4>0</vt:i4>
      </vt:variant>
      <vt:variant>
        <vt:i4>5</vt:i4>
      </vt:variant>
      <vt:variant>
        <vt:lpwstr/>
      </vt:variant>
      <vt:variant>
        <vt:lpwstr>_Toc255555096</vt:lpwstr>
      </vt:variant>
      <vt:variant>
        <vt:i4>1769522</vt:i4>
      </vt:variant>
      <vt:variant>
        <vt:i4>104</vt:i4>
      </vt:variant>
      <vt:variant>
        <vt:i4>0</vt:i4>
      </vt:variant>
      <vt:variant>
        <vt:i4>5</vt:i4>
      </vt:variant>
      <vt:variant>
        <vt:lpwstr/>
      </vt:variant>
      <vt:variant>
        <vt:lpwstr>_Toc255555095</vt:lpwstr>
      </vt:variant>
      <vt:variant>
        <vt:i4>1769522</vt:i4>
      </vt:variant>
      <vt:variant>
        <vt:i4>98</vt:i4>
      </vt:variant>
      <vt:variant>
        <vt:i4>0</vt:i4>
      </vt:variant>
      <vt:variant>
        <vt:i4>5</vt:i4>
      </vt:variant>
      <vt:variant>
        <vt:lpwstr/>
      </vt:variant>
      <vt:variant>
        <vt:lpwstr>_Toc255555094</vt:lpwstr>
      </vt:variant>
      <vt:variant>
        <vt:i4>1769522</vt:i4>
      </vt:variant>
      <vt:variant>
        <vt:i4>92</vt:i4>
      </vt:variant>
      <vt:variant>
        <vt:i4>0</vt:i4>
      </vt:variant>
      <vt:variant>
        <vt:i4>5</vt:i4>
      </vt:variant>
      <vt:variant>
        <vt:lpwstr/>
      </vt:variant>
      <vt:variant>
        <vt:lpwstr>_Toc255555093</vt:lpwstr>
      </vt:variant>
      <vt:variant>
        <vt:i4>1769522</vt:i4>
      </vt:variant>
      <vt:variant>
        <vt:i4>86</vt:i4>
      </vt:variant>
      <vt:variant>
        <vt:i4>0</vt:i4>
      </vt:variant>
      <vt:variant>
        <vt:i4>5</vt:i4>
      </vt:variant>
      <vt:variant>
        <vt:lpwstr/>
      </vt:variant>
      <vt:variant>
        <vt:lpwstr>_Toc255555092</vt:lpwstr>
      </vt:variant>
      <vt:variant>
        <vt:i4>1769522</vt:i4>
      </vt:variant>
      <vt:variant>
        <vt:i4>80</vt:i4>
      </vt:variant>
      <vt:variant>
        <vt:i4>0</vt:i4>
      </vt:variant>
      <vt:variant>
        <vt:i4>5</vt:i4>
      </vt:variant>
      <vt:variant>
        <vt:lpwstr/>
      </vt:variant>
      <vt:variant>
        <vt:lpwstr>_Toc255555091</vt:lpwstr>
      </vt:variant>
      <vt:variant>
        <vt:i4>1769522</vt:i4>
      </vt:variant>
      <vt:variant>
        <vt:i4>74</vt:i4>
      </vt:variant>
      <vt:variant>
        <vt:i4>0</vt:i4>
      </vt:variant>
      <vt:variant>
        <vt:i4>5</vt:i4>
      </vt:variant>
      <vt:variant>
        <vt:lpwstr/>
      </vt:variant>
      <vt:variant>
        <vt:lpwstr>_Toc255555090</vt:lpwstr>
      </vt:variant>
      <vt:variant>
        <vt:i4>1703986</vt:i4>
      </vt:variant>
      <vt:variant>
        <vt:i4>68</vt:i4>
      </vt:variant>
      <vt:variant>
        <vt:i4>0</vt:i4>
      </vt:variant>
      <vt:variant>
        <vt:i4>5</vt:i4>
      </vt:variant>
      <vt:variant>
        <vt:lpwstr/>
      </vt:variant>
      <vt:variant>
        <vt:lpwstr>_Toc255555089</vt:lpwstr>
      </vt:variant>
      <vt:variant>
        <vt:i4>1703986</vt:i4>
      </vt:variant>
      <vt:variant>
        <vt:i4>62</vt:i4>
      </vt:variant>
      <vt:variant>
        <vt:i4>0</vt:i4>
      </vt:variant>
      <vt:variant>
        <vt:i4>5</vt:i4>
      </vt:variant>
      <vt:variant>
        <vt:lpwstr/>
      </vt:variant>
      <vt:variant>
        <vt:lpwstr>_Toc255555088</vt:lpwstr>
      </vt:variant>
      <vt:variant>
        <vt:i4>1703986</vt:i4>
      </vt:variant>
      <vt:variant>
        <vt:i4>56</vt:i4>
      </vt:variant>
      <vt:variant>
        <vt:i4>0</vt:i4>
      </vt:variant>
      <vt:variant>
        <vt:i4>5</vt:i4>
      </vt:variant>
      <vt:variant>
        <vt:lpwstr/>
      </vt:variant>
      <vt:variant>
        <vt:lpwstr>_Toc255555087</vt:lpwstr>
      </vt:variant>
      <vt:variant>
        <vt:i4>1703986</vt:i4>
      </vt:variant>
      <vt:variant>
        <vt:i4>50</vt:i4>
      </vt:variant>
      <vt:variant>
        <vt:i4>0</vt:i4>
      </vt:variant>
      <vt:variant>
        <vt:i4>5</vt:i4>
      </vt:variant>
      <vt:variant>
        <vt:lpwstr/>
      </vt:variant>
      <vt:variant>
        <vt:lpwstr>_Toc255555086</vt:lpwstr>
      </vt:variant>
      <vt:variant>
        <vt:i4>1703986</vt:i4>
      </vt:variant>
      <vt:variant>
        <vt:i4>44</vt:i4>
      </vt:variant>
      <vt:variant>
        <vt:i4>0</vt:i4>
      </vt:variant>
      <vt:variant>
        <vt:i4>5</vt:i4>
      </vt:variant>
      <vt:variant>
        <vt:lpwstr/>
      </vt:variant>
      <vt:variant>
        <vt:lpwstr>_Toc255555085</vt:lpwstr>
      </vt:variant>
      <vt:variant>
        <vt:i4>1703986</vt:i4>
      </vt:variant>
      <vt:variant>
        <vt:i4>38</vt:i4>
      </vt:variant>
      <vt:variant>
        <vt:i4>0</vt:i4>
      </vt:variant>
      <vt:variant>
        <vt:i4>5</vt:i4>
      </vt:variant>
      <vt:variant>
        <vt:lpwstr/>
      </vt:variant>
      <vt:variant>
        <vt:lpwstr>_Toc255555084</vt:lpwstr>
      </vt:variant>
      <vt:variant>
        <vt:i4>1703986</vt:i4>
      </vt:variant>
      <vt:variant>
        <vt:i4>32</vt:i4>
      </vt:variant>
      <vt:variant>
        <vt:i4>0</vt:i4>
      </vt:variant>
      <vt:variant>
        <vt:i4>5</vt:i4>
      </vt:variant>
      <vt:variant>
        <vt:lpwstr/>
      </vt:variant>
      <vt:variant>
        <vt:lpwstr>_Toc255555083</vt:lpwstr>
      </vt:variant>
      <vt:variant>
        <vt:i4>1703986</vt:i4>
      </vt:variant>
      <vt:variant>
        <vt:i4>26</vt:i4>
      </vt:variant>
      <vt:variant>
        <vt:i4>0</vt:i4>
      </vt:variant>
      <vt:variant>
        <vt:i4>5</vt:i4>
      </vt:variant>
      <vt:variant>
        <vt:lpwstr/>
      </vt:variant>
      <vt:variant>
        <vt:lpwstr>_Toc255555082</vt:lpwstr>
      </vt:variant>
      <vt:variant>
        <vt:i4>1703986</vt:i4>
      </vt:variant>
      <vt:variant>
        <vt:i4>20</vt:i4>
      </vt:variant>
      <vt:variant>
        <vt:i4>0</vt:i4>
      </vt:variant>
      <vt:variant>
        <vt:i4>5</vt:i4>
      </vt:variant>
      <vt:variant>
        <vt:lpwstr/>
      </vt:variant>
      <vt:variant>
        <vt:lpwstr>_Toc255555081</vt:lpwstr>
      </vt:variant>
      <vt:variant>
        <vt:i4>1703986</vt:i4>
      </vt:variant>
      <vt:variant>
        <vt:i4>14</vt:i4>
      </vt:variant>
      <vt:variant>
        <vt:i4>0</vt:i4>
      </vt:variant>
      <vt:variant>
        <vt:i4>5</vt:i4>
      </vt:variant>
      <vt:variant>
        <vt:lpwstr/>
      </vt:variant>
      <vt:variant>
        <vt:lpwstr>_Toc255555080</vt:lpwstr>
      </vt:variant>
      <vt:variant>
        <vt:i4>1376306</vt:i4>
      </vt:variant>
      <vt:variant>
        <vt:i4>8</vt:i4>
      </vt:variant>
      <vt:variant>
        <vt:i4>0</vt:i4>
      </vt:variant>
      <vt:variant>
        <vt:i4>5</vt:i4>
      </vt:variant>
      <vt:variant>
        <vt:lpwstr/>
      </vt:variant>
      <vt:variant>
        <vt:lpwstr>_Toc255555079</vt:lpwstr>
      </vt:variant>
      <vt:variant>
        <vt:i4>1376306</vt:i4>
      </vt:variant>
      <vt:variant>
        <vt:i4>2</vt:i4>
      </vt:variant>
      <vt:variant>
        <vt:i4>0</vt:i4>
      </vt:variant>
      <vt:variant>
        <vt:i4>5</vt:i4>
      </vt:variant>
      <vt:variant>
        <vt:lpwstr/>
      </vt:variant>
      <vt:variant>
        <vt:lpwstr>_Toc255555078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 Standard Valuation Report</dc:title>
  <dc:subject>Rural Valuations</dc:subject>
  <dc:creator>robert.hurst@fishergerman.co.uk</dc:creator>
  <dc:description>Amended version August 2012</dc:description>
  <cp:lastModifiedBy>David Birch</cp:lastModifiedBy>
  <cp:revision>3</cp:revision>
  <cp:lastPrinted>2015-04-09T12:46:00Z</cp:lastPrinted>
  <dcterms:created xsi:type="dcterms:W3CDTF">2015-05-06T14:33:00Z</dcterms:created>
  <dcterms:modified xsi:type="dcterms:W3CDTF">2015-05-06T14:40:00Z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3900</vt:r8>
  </property>
  <property fmtid="{D5CDD505-2E9C-101B-9397-08002B2CF9AE}" pid="3" name="ContentTypeId">
    <vt:lpwstr>0x0101006A7DD50B57CF624CBF7C502E430B825C</vt:lpwstr>
  </property>
  <property fmtid="{D5CDD505-2E9C-101B-9397-08002B2CF9AE}" pid="4" name="xd_ProgID">
    <vt:lpwstr/>
  </property>
  <property fmtid="{D5CDD505-2E9C-101B-9397-08002B2CF9AE}" pid="5" name="_CopySource">
    <vt:lpwstr>http://fginet/sites/ppc/standarddocs/Standard Valuation Report.docx</vt:lpwstr>
  </property>
  <property fmtid="{D5CDD505-2E9C-101B-9397-08002B2CF9AE}" pid="6" name="TemplateUrl">
    <vt:lpwstr/>
  </property>
  <property fmtid="{D5CDD505-2E9C-101B-9397-08002B2CF9AE}" pid="7" name="TitusGUID">
    <vt:lpwstr>a970ee0f-7296-4b08-b6f0-2f4d92cb48e1</vt:lpwstr>
  </property>
  <property fmtid="{D5CDD505-2E9C-101B-9397-08002B2CF9AE}" pid="8" name="HorizonClassification">
    <vt:lpwstr>EXTERNALLY MARKED</vt:lpwstr>
  </property>
</Properties>
</file>